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13E" w14:textId="77777777" w:rsidR="008C53C1" w:rsidRDefault="008C53C1">
      <w:pPr>
        <w:pStyle w:val="BodyText"/>
      </w:pPr>
    </w:p>
    <w:p w14:paraId="1726113F" w14:textId="77777777" w:rsidR="008C53C1" w:rsidRDefault="008C53C1">
      <w:pPr>
        <w:pStyle w:val="BodyText"/>
      </w:pPr>
    </w:p>
    <w:p w14:paraId="17261140" w14:textId="694D4082" w:rsidR="008C53C1" w:rsidRDefault="00434B0E">
      <w:pPr>
        <w:pStyle w:val="BodyText"/>
        <w:spacing w:before="3"/>
        <w:rPr>
          <w:sz w:val="17"/>
        </w:rPr>
      </w:pPr>
      <w:r>
        <w:rPr>
          <w:noProof/>
        </w:rPr>
        <mc:AlternateContent>
          <mc:Choice Requires="wpg">
            <w:drawing>
              <wp:anchor distT="0" distB="0" distL="114300" distR="114300" simplePos="0" relativeHeight="251658240" behindDoc="1" locked="0" layoutInCell="1" allowOverlap="1" wp14:anchorId="1726117E" wp14:editId="2AC8F559">
                <wp:simplePos x="0" y="0"/>
                <wp:positionH relativeFrom="margin">
                  <wp:align>right</wp:align>
                </wp:positionH>
                <wp:positionV relativeFrom="paragraph">
                  <wp:posOffset>99876</wp:posOffset>
                </wp:positionV>
                <wp:extent cx="6539230" cy="5704115"/>
                <wp:effectExtent l="0" t="0" r="13970" b="1143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230" cy="5704115"/>
                          <a:chOff x="1069" y="-40"/>
                          <a:chExt cx="10138" cy="9236"/>
                        </a:xfrm>
                      </wpg:grpSpPr>
                      <wps:wsp>
                        <wps:cNvPr id="7" name="Freeform 5"/>
                        <wps:cNvSpPr>
                          <a:spLocks/>
                        </wps:cNvSpPr>
                        <wps:spPr bwMode="auto">
                          <a:xfrm>
                            <a:off x="1079" y="-31"/>
                            <a:ext cx="10118" cy="9216"/>
                          </a:xfrm>
                          <a:custGeom>
                            <a:avLst/>
                            <a:gdLst>
                              <a:gd name="T0" fmla="+- 0 1079 1079"/>
                              <a:gd name="T1" fmla="*/ T0 w 10118"/>
                              <a:gd name="T2" fmla="+- 0 -12 -31"/>
                              <a:gd name="T3" fmla="*/ -12 h 9216"/>
                              <a:gd name="T4" fmla="+- 0 1079 1079"/>
                              <a:gd name="T5" fmla="*/ T4 w 10118"/>
                              <a:gd name="T6" fmla="+- 0 -22 -31"/>
                              <a:gd name="T7" fmla="*/ -22 h 9216"/>
                              <a:gd name="T8" fmla="+- 0 1088 1079"/>
                              <a:gd name="T9" fmla="*/ T8 w 10118"/>
                              <a:gd name="T10" fmla="+- 0 -31 -31"/>
                              <a:gd name="T11" fmla="*/ -31 h 9216"/>
                              <a:gd name="T12" fmla="+- 0 1098 1079"/>
                              <a:gd name="T13" fmla="*/ T12 w 10118"/>
                              <a:gd name="T14" fmla="+- 0 -31 -31"/>
                              <a:gd name="T15" fmla="*/ -31 h 9216"/>
                              <a:gd name="T16" fmla="+- 0 11178 1079"/>
                              <a:gd name="T17" fmla="*/ T16 w 10118"/>
                              <a:gd name="T18" fmla="+- 0 -31 -31"/>
                              <a:gd name="T19" fmla="*/ -31 h 9216"/>
                              <a:gd name="T20" fmla="+- 0 11192 1079"/>
                              <a:gd name="T21" fmla="*/ T20 w 10118"/>
                              <a:gd name="T22" fmla="+- 0 -31 -31"/>
                              <a:gd name="T23" fmla="*/ -31 h 9216"/>
                              <a:gd name="T24" fmla="+- 0 11197 1079"/>
                              <a:gd name="T25" fmla="*/ T24 w 10118"/>
                              <a:gd name="T26" fmla="+- 0 -22 -31"/>
                              <a:gd name="T27" fmla="*/ -22 h 9216"/>
                              <a:gd name="T28" fmla="+- 0 11197 1079"/>
                              <a:gd name="T29" fmla="*/ T28 w 10118"/>
                              <a:gd name="T30" fmla="+- 0 -12 -31"/>
                              <a:gd name="T31" fmla="*/ -12 h 9216"/>
                              <a:gd name="T32" fmla="+- 0 11197 1079"/>
                              <a:gd name="T33" fmla="*/ T32 w 10118"/>
                              <a:gd name="T34" fmla="+- 0 9165 -31"/>
                              <a:gd name="T35" fmla="*/ 9165 h 9216"/>
                              <a:gd name="T36" fmla="+- 0 11197 1079"/>
                              <a:gd name="T37" fmla="*/ T36 w 10118"/>
                              <a:gd name="T38" fmla="+- 0 9175 -31"/>
                              <a:gd name="T39" fmla="*/ 9175 h 9216"/>
                              <a:gd name="T40" fmla="+- 0 11192 1079"/>
                              <a:gd name="T41" fmla="*/ T40 w 10118"/>
                              <a:gd name="T42" fmla="+- 0 9185 -31"/>
                              <a:gd name="T43" fmla="*/ 9185 h 9216"/>
                              <a:gd name="T44" fmla="+- 0 11178 1079"/>
                              <a:gd name="T45" fmla="*/ T44 w 10118"/>
                              <a:gd name="T46" fmla="+- 0 9185 -31"/>
                              <a:gd name="T47" fmla="*/ 9185 h 9216"/>
                              <a:gd name="T48" fmla="+- 0 1098 1079"/>
                              <a:gd name="T49" fmla="*/ T48 w 10118"/>
                              <a:gd name="T50" fmla="+- 0 9185 -31"/>
                              <a:gd name="T51" fmla="*/ 9185 h 9216"/>
                              <a:gd name="T52" fmla="+- 0 1088 1079"/>
                              <a:gd name="T53" fmla="*/ T52 w 10118"/>
                              <a:gd name="T54" fmla="+- 0 9185 -31"/>
                              <a:gd name="T55" fmla="*/ 9185 h 9216"/>
                              <a:gd name="T56" fmla="+- 0 1079 1079"/>
                              <a:gd name="T57" fmla="*/ T56 w 10118"/>
                              <a:gd name="T58" fmla="+- 0 9175 -31"/>
                              <a:gd name="T59" fmla="*/ 9175 h 9216"/>
                              <a:gd name="T60" fmla="+- 0 1079 1079"/>
                              <a:gd name="T61" fmla="*/ T60 w 10118"/>
                              <a:gd name="T62" fmla="+- 0 9165 -31"/>
                              <a:gd name="T63" fmla="*/ 9165 h 9216"/>
                              <a:gd name="T64" fmla="+- 0 1079 1079"/>
                              <a:gd name="T65" fmla="*/ T64 w 10118"/>
                              <a:gd name="T66" fmla="+- 0 -12 -31"/>
                              <a:gd name="T67" fmla="*/ -12 h 9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18" h="9216">
                                <a:moveTo>
                                  <a:pt x="0" y="19"/>
                                </a:moveTo>
                                <a:lnTo>
                                  <a:pt x="0" y="9"/>
                                </a:lnTo>
                                <a:lnTo>
                                  <a:pt x="9" y="0"/>
                                </a:lnTo>
                                <a:lnTo>
                                  <a:pt x="19" y="0"/>
                                </a:lnTo>
                                <a:lnTo>
                                  <a:pt x="10099" y="0"/>
                                </a:lnTo>
                                <a:lnTo>
                                  <a:pt x="10113" y="0"/>
                                </a:lnTo>
                                <a:lnTo>
                                  <a:pt x="10118" y="9"/>
                                </a:lnTo>
                                <a:lnTo>
                                  <a:pt x="10118" y="19"/>
                                </a:lnTo>
                                <a:lnTo>
                                  <a:pt x="10118" y="9196"/>
                                </a:lnTo>
                                <a:lnTo>
                                  <a:pt x="10118" y="9206"/>
                                </a:lnTo>
                                <a:lnTo>
                                  <a:pt x="10113" y="9216"/>
                                </a:lnTo>
                                <a:lnTo>
                                  <a:pt x="10099" y="9216"/>
                                </a:lnTo>
                                <a:lnTo>
                                  <a:pt x="19" y="9216"/>
                                </a:lnTo>
                                <a:lnTo>
                                  <a:pt x="9" y="9216"/>
                                </a:lnTo>
                                <a:lnTo>
                                  <a:pt x="0" y="9206"/>
                                </a:lnTo>
                                <a:lnTo>
                                  <a:pt x="0" y="9196"/>
                                </a:lnTo>
                                <a:lnTo>
                                  <a:pt x="0" y="19"/>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4"/>
                        <wps:cNvSpPr>
                          <a:spLocks noChangeArrowheads="1"/>
                        </wps:cNvSpPr>
                        <wps:spPr bwMode="auto">
                          <a:xfrm>
                            <a:off x="1118" y="7"/>
                            <a:ext cx="10042" cy="914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27" y="89"/>
                            <a:ext cx="10023" cy="89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82CCC7" id="Group 2" o:spid="_x0000_s1026" style="position:absolute;margin-left:463.7pt;margin-top:7.85pt;width:514.9pt;height:449.15pt;z-index:-251658240;mso-position-horizontal:right;mso-position-horizontal-relative:margin" coordorigin="1069,-40" coordsize="10138,9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DbgwMCAAAAACH/Xzck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">
                <v:shape id="Freeform 5" o:spid="_x0000_s1027" style="position:absolute;left:1079;top:-31;width:10118;height:9216;visibility:visible;mso-wrap-style:square;v-text-anchor:top" coordsize="10118,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" path="m,19l,9,9,,19,,10099,r14,l10118,9r,10l10118,9196r,10l10113,9216r-14,l19,9216r-10,l,9206r,-10l,19xe" filled="f" strokeweight=".96pt">
                  <v:path arrowok="t" o:connecttype="custom" o:connectlocs="0,-12;0,-22;9,-31;19,-31;10099,-31;10113,-31;10118,-22;10118,-12;10118,9165;10118,9175;10113,9185;10099,9185;19,9185;9,9185;0,9175;0,9165;0,-12" o:connectangles="0,0,0,0,0,0,0,0,0,0,0,0,0,0,0,0,0"/>
                </v:shape>
                <v:rect id="Rectangle 4" o:spid="_x0000_s1028" style="position:absolute;left:1118;top:7;width:10042;height:9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" filled="f"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1127;top:89;width:10023;height:8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">
                  <v:imagedata r:id="rId8" o:title=""/>
                </v:shape>
                <w10:wrap anchorx="margin"/>
              </v:group>
            </w:pict>
          </mc:Fallback>
        </mc:AlternateContent>
      </w:r>
    </w:p>
    <w:p w14:paraId="17261141" w14:textId="252075A0" w:rsidR="008C53C1" w:rsidRDefault="000B002C">
      <w:pPr>
        <w:pStyle w:val="Heading1"/>
        <w:spacing w:before="91" w:line="264" w:lineRule="auto"/>
        <w:ind w:left="2981" w:right="2778" w:hanging="40"/>
      </w:pPr>
      <w:r>
        <w:rPr>
          <w:w w:val="105"/>
        </w:rPr>
        <w:t>INSTRUCTIONS FOR PRESENTATIONS TO THE BOARD BY PARENTS AND CITIZENS</w:t>
      </w:r>
    </w:p>
    <w:p w14:paraId="17261142" w14:textId="77777777" w:rsidR="008C53C1" w:rsidRDefault="008C53C1">
      <w:pPr>
        <w:pStyle w:val="BodyText"/>
        <w:spacing w:before="9"/>
        <w:rPr>
          <w:b/>
          <w:sz w:val="21"/>
        </w:rPr>
      </w:pPr>
    </w:p>
    <w:p w14:paraId="17261143" w14:textId="77777777" w:rsidR="008C53C1" w:rsidRDefault="000B002C">
      <w:pPr>
        <w:pStyle w:val="BodyText"/>
        <w:spacing w:line="264" w:lineRule="auto"/>
        <w:ind w:left="312" w:right="971"/>
      </w:pPr>
      <w:r>
        <w:rPr>
          <w:w w:val="105"/>
        </w:rPr>
        <w:t xml:space="preserve">Method Schools (“School”) welcomes your participation at the School’s Board meetings. The purpose of a public meeting of the Board of Directors (“Board”) is to conduct the affairs of the </w:t>
      </w:r>
      <w:proofErr w:type="gramStart"/>
      <w:r>
        <w:rPr>
          <w:w w:val="105"/>
        </w:rPr>
        <w:t>School</w:t>
      </w:r>
      <w:proofErr w:type="gramEnd"/>
      <w:r>
        <w:rPr>
          <w:w w:val="105"/>
        </w:rPr>
        <w:t xml:space="preserve"> in public. Your participation assures us of continuing community interest in our School. To assist you in the ease of speaking/participating in our meetings, the following guidelines are provided:</w:t>
      </w:r>
    </w:p>
    <w:p w14:paraId="17261144" w14:textId="77777777" w:rsidR="008C53C1" w:rsidRDefault="008C53C1">
      <w:pPr>
        <w:pStyle w:val="BodyText"/>
        <w:spacing w:before="3"/>
        <w:rPr>
          <w:sz w:val="22"/>
        </w:rPr>
      </w:pPr>
    </w:p>
    <w:p w14:paraId="17261145" w14:textId="77777777" w:rsidR="008C53C1" w:rsidRDefault="000B002C">
      <w:pPr>
        <w:pStyle w:val="ListParagraph"/>
        <w:numPr>
          <w:ilvl w:val="0"/>
          <w:numId w:val="4"/>
        </w:numPr>
        <w:tabs>
          <w:tab w:val="left" w:pos="533"/>
        </w:tabs>
        <w:spacing w:before="1" w:line="264" w:lineRule="auto"/>
        <w:ind w:right="854" w:firstLine="0"/>
        <w:rPr>
          <w:sz w:val="20"/>
        </w:rPr>
      </w:pPr>
      <w:r>
        <w:rPr>
          <w:w w:val="105"/>
          <w:sz w:val="20"/>
        </w:rPr>
        <w:t xml:space="preserve">Agendas and “Request to Speak” forms are available at the door to the meeting. If you wish to speak, please fill out the speaker slip and specify the agenda item on which you wish to speak. When addressing the Board, speakers are requested to state their name and address from the podium and adhere to the time </w:t>
      </w:r>
      <w:r>
        <w:rPr>
          <w:spacing w:val="2"/>
          <w:w w:val="105"/>
          <w:sz w:val="20"/>
        </w:rPr>
        <w:t xml:space="preserve">limits </w:t>
      </w:r>
      <w:r>
        <w:rPr>
          <w:w w:val="105"/>
          <w:sz w:val="20"/>
        </w:rPr>
        <w:t>set</w:t>
      </w:r>
      <w:r>
        <w:rPr>
          <w:spacing w:val="12"/>
          <w:w w:val="105"/>
          <w:sz w:val="20"/>
        </w:rPr>
        <w:t xml:space="preserve"> </w:t>
      </w:r>
      <w:r>
        <w:rPr>
          <w:w w:val="105"/>
          <w:sz w:val="20"/>
        </w:rPr>
        <w:t>forth.</w:t>
      </w:r>
    </w:p>
    <w:p w14:paraId="17261146" w14:textId="77777777" w:rsidR="008C53C1" w:rsidRDefault="008C53C1">
      <w:pPr>
        <w:pStyle w:val="BodyText"/>
        <w:spacing w:before="6"/>
        <w:rPr>
          <w:sz w:val="21"/>
        </w:rPr>
      </w:pPr>
    </w:p>
    <w:p w14:paraId="17261148" w14:textId="00D10407" w:rsidR="008C53C1" w:rsidRDefault="00434B0E" w:rsidP="00434B0E">
      <w:pPr>
        <w:pStyle w:val="BodyText"/>
        <w:spacing w:before="5"/>
        <w:ind w:left="270"/>
        <w:rPr>
          <w:sz w:val="22"/>
        </w:rPr>
      </w:pPr>
      <w:r>
        <w:rPr>
          <w:b/>
          <w:w w:val="105"/>
        </w:rPr>
        <w:t xml:space="preserve">Public </w:t>
      </w:r>
      <w:r>
        <w:rPr>
          <w:b/>
          <w:spacing w:val="2"/>
          <w:w w:val="105"/>
        </w:rPr>
        <w:t xml:space="preserve">Communication </w:t>
      </w:r>
      <w:r>
        <w:rPr>
          <w:b/>
          <w:w w:val="105"/>
        </w:rPr>
        <w:t xml:space="preserve">on </w:t>
      </w:r>
      <w:r>
        <w:rPr>
          <w:b/>
          <w:spacing w:val="2"/>
          <w:w w:val="105"/>
        </w:rPr>
        <w:t xml:space="preserve">Non-Agenda </w:t>
      </w:r>
      <w:r>
        <w:rPr>
          <w:b/>
          <w:w w:val="105"/>
        </w:rPr>
        <w:t xml:space="preserve">Issues: </w:t>
      </w:r>
      <w:r>
        <w:rPr>
          <w:spacing w:val="2"/>
          <w:w w:val="105"/>
        </w:rPr>
        <w:t xml:space="preserve">This </w:t>
      </w:r>
      <w:r>
        <w:rPr>
          <w:w w:val="105"/>
        </w:rPr>
        <w:t xml:space="preserve">is an opportunity for members of the audience to raise </w:t>
      </w:r>
      <w:r>
        <w:rPr>
          <w:spacing w:val="2"/>
          <w:w w:val="105"/>
        </w:rPr>
        <w:t xml:space="preserve">issues </w:t>
      </w:r>
      <w:r>
        <w:rPr>
          <w:w w:val="105"/>
        </w:rPr>
        <w:t xml:space="preserve">that are </w:t>
      </w:r>
      <w:r>
        <w:rPr>
          <w:spacing w:val="-3"/>
          <w:w w:val="105"/>
        </w:rPr>
        <w:t xml:space="preserve">not </w:t>
      </w:r>
      <w:r>
        <w:rPr>
          <w:w w:val="105"/>
        </w:rPr>
        <w:t xml:space="preserve">specifically on the agenda. </w:t>
      </w:r>
      <w:r>
        <w:rPr>
          <w:spacing w:val="2"/>
          <w:w w:val="105"/>
        </w:rPr>
        <w:t xml:space="preserve">You </w:t>
      </w:r>
      <w:r>
        <w:rPr>
          <w:w w:val="105"/>
        </w:rPr>
        <w:t xml:space="preserve">will be given an opportunity to speak for a maximum of three (3) minutes and total time allotted to non-agenda </w:t>
      </w:r>
      <w:r>
        <w:rPr>
          <w:spacing w:val="2"/>
          <w:w w:val="105"/>
        </w:rPr>
        <w:t xml:space="preserve">items </w:t>
      </w:r>
      <w:r>
        <w:rPr>
          <w:w w:val="105"/>
        </w:rPr>
        <w:t xml:space="preserve">will not exceed fifteen (15) minutes. </w:t>
      </w:r>
      <w:r w:rsidRPr="001B0578">
        <w:rPr>
          <w:b/>
          <w:bCs/>
          <w:w w:val="105"/>
        </w:rPr>
        <w:t>Non-English speakers requiring translation are allotted a maximum of six (6) minutes</w:t>
      </w:r>
      <w:r>
        <w:rPr>
          <w:w w:val="105"/>
        </w:rPr>
        <w:t xml:space="preserve">. Due to public meeting laws, the Board can only listen to your issue and not respond or </w:t>
      </w:r>
      <w:proofErr w:type="gramStart"/>
      <w:r>
        <w:rPr>
          <w:w w:val="105"/>
        </w:rPr>
        <w:t>take action</w:t>
      </w:r>
      <w:proofErr w:type="gramEnd"/>
      <w:r>
        <w:rPr>
          <w:w w:val="105"/>
        </w:rPr>
        <w:t xml:space="preserve">. The Board </w:t>
      </w:r>
      <w:r>
        <w:rPr>
          <w:spacing w:val="2"/>
          <w:w w:val="105"/>
        </w:rPr>
        <w:t xml:space="preserve">may </w:t>
      </w:r>
      <w:r>
        <w:rPr>
          <w:w w:val="105"/>
        </w:rPr>
        <w:t xml:space="preserve">give direction to staff to respond to your concern or you </w:t>
      </w:r>
      <w:r>
        <w:rPr>
          <w:spacing w:val="2"/>
          <w:w w:val="105"/>
        </w:rPr>
        <w:t xml:space="preserve">may </w:t>
      </w:r>
      <w:r>
        <w:rPr>
          <w:w w:val="105"/>
        </w:rPr>
        <w:t>be offered the option of returning with a citizen- requested</w:t>
      </w:r>
      <w:r>
        <w:rPr>
          <w:spacing w:val="23"/>
          <w:w w:val="105"/>
        </w:rPr>
        <w:t xml:space="preserve"> </w:t>
      </w:r>
      <w:r>
        <w:rPr>
          <w:w w:val="105"/>
        </w:rPr>
        <w:t>item</w:t>
      </w:r>
    </w:p>
    <w:p w14:paraId="17261149" w14:textId="77777777" w:rsidR="008C53C1" w:rsidRDefault="000B002C">
      <w:pPr>
        <w:pStyle w:val="ListParagraph"/>
        <w:numPr>
          <w:ilvl w:val="0"/>
          <w:numId w:val="4"/>
        </w:numPr>
        <w:tabs>
          <w:tab w:val="left" w:pos="533"/>
        </w:tabs>
        <w:spacing w:line="264" w:lineRule="auto"/>
        <w:ind w:right="814" w:firstLine="0"/>
        <w:rPr>
          <w:sz w:val="20"/>
        </w:rPr>
      </w:pPr>
      <w:r>
        <w:rPr>
          <w:b/>
          <w:w w:val="105"/>
          <w:sz w:val="20"/>
        </w:rPr>
        <w:t xml:space="preserve">Agenda items: </w:t>
      </w:r>
      <w:r>
        <w:rPr>
          <w:w w:val="105"/>
          <w:sz w:val="20"/>
        </w:rPr>
        <w:t xml:space="preserve">To address the Board on agenda items, please specify the item on </w:t>
      </w:r>
      <w:r>
        <w:rPr>
          <w:spacing w:val="2"/>
          <w:w w:val="105"/>
          <w:sz w:val="20"/>
        </w:rPr>
        <w:t xml:space="preserve">which </w:t>
      </w:r>
      <w:r>
        <w:rPr>
          <w:w w:val="105"/>
          <w:sz w:val="20"/>
        </w:rPr>
        <w:t>you wish to speak on your “Request to Speak”. You will be given an opportunity to speak for up to three (3) minutes when the Board discusses that</w:t>
      </w:r>
      <w:r>
        <w:rPr>
          <w:spacing w:val="-2"/>
          <w:w w:val="105"/>
          <w:sz w:val="20"/>
        </w:rPr>
        <w:t xml:space="preserve"> </w:t>
      </w:r>
      <w:r>
        <w:rPr>
          <w:w w:val="105"/>
          <w:sz w:val="20"/>
        </w:rPr>
        <w:t>item.</w:t>
      </w:r>
    </w:p>
    <w:p w14:paraId="1726114A" w14:textId="77777777" w:rsidR="008C53C1" w:rsidRDefault="008C53C1">
      <w:pPr>
        <w:pStyle w:val="BodyText"/>
        <w:rPr>
          <w:sz w:val="22"/>
        </w:rPr>
      </w:pPr>
    </w:p>
    <w:p w14:paraId="1726114B" w14:textId="77777777" w:rsidR="008C53C1" w:rsidRDefault="000B002C">
      <w:pPr>
        <w:pStyle w:val="BodyText"/>
        <w:spacing w:line="264" w:lineRule="auto"/>
        <w:ind w:left="312" w:right="971"/>
      </w:pPr>
      <w:r>
        <w:rPr>
          <w:w w:val="105"/>
        </w:rPr>
        <w:t xml:space="preserve">5. </w:t>
      </w:r>
      <w:r>
        <w:rPr>
          <w:b/>
          <w:w w:val="105"/>
        </w:rPr>
        <w:t xml:space="preserve">Public Records: </w:t>
      </w:r>
      <w:r>
        <w:rPr>
          <w:w w:val="105"/>
        </w:rPr>
        <w:t xml:space="preserve">Any public records relating to an agenda item for an open session of the Board that are distributed to the Board members shall be available for public inspection at the </w:t>
      </w:r>
      <w:proofErr w:type="gramStart"/>
      <w:r>
        <w:rPr>
          <w:w w:val="105"/>
        </w:rPr>
        <w:t>School</w:t>
      </w:r>
      <w:proofErr w:type="gramEnd"/>
      <w:r>
        <w:rPr>
          <w:w w:val="105"/>
        </w:rPr>
        <w:t xml:space="preserve"> office. Minutes of each Board meeting will also be available at the </w:t>
      </w:r>
      <w:proofErr w:type="gramStart"/>
      <w:r>
        <w:rPr>
          <w:w w:val="105"/>
        </w:rPr>
        <w:t>School</w:t>
      </w:r>
      <w:proofErr w:type="gramEnd"/>
      <w:r>
        <w:rPr>
          <w:w w:val="105"/>
        </w:rPr>
        <w:t xml:space="preserve"> office.</w:t>
      </w:r>
    </w:p>
    <w:p w14:paraId="1726114C" w14:textId="77777777" w:rsidR="008C53C1" w:rsidRDefault="008C53C1">
      <w:pPr>
        <w:pStyle w:val="BodyText"/>
        <w:spacing w:before="1"/>
        <w:rPr>
          <w:sz w:val="22"/>
        </w:rPr>
      </w:pPr>
    </w:p>
    <w:p w14:paraId="1726114D" w14:textId="77777777" w:rsidR="008C53C1" w:rsidRDefault="000B002C">
      <w:pPr>
        <w:pStyle w:val="BodyText"/>
        <w:spacing w:line="261" w:lineRule="auto"/>
        <w:ind w:left="312" w:right="971"/>
      </w:pPr>
      <w:r>
        <w:rPr>
          <w:b/>
          <w:i/>
          <w:w w:val="105"/>
        </w:rPr>
        <w:t xml:space="preserve">Americans with Disabilities Act (ADA): </w:t>
      </w:r>
      <w:r>
        <w:rPr>
          <w:w w:val="105"/>
        </w:rPr>
        <w:t xml:space="preserve">Upon request, the </w:t>
      </w:r>
      <w:proofErr w:type="gramStart"/>
      <w:r>
        <w:rPr>
          <w:w w:val="105"/>
        </w:rPr>
        <w:t>School</w:t>
      </w:r>
      <w:proofErr w:type="gramEnd"/>
      <w:r>
        <w:rPr>
          <w:w w:val="105"/>
        </w:rPr>
        <w:t xml:space="preserve"> will furnish reasonable auxiliary aids and services to qualified individuals with disabilities. Individuals who require appropriate assistance in order participate in Board meetings are invited to contact Method Board Secretary Gloria Vargas at </w:t>
      </w:r>
      <w:hyperlink r:id="rId9">
        <w:r>
          <w:rPr>
            <w:color w:val="0000FF"/>
            <w:w w:val="105"/>
            <w:u w:val="single" w:color="0000FF"/>
          </w:rPr>
          <w:t>gvargas@methodschools.org</w:t>
        </w:r>
        <w:r>
          <w:rPr>
            <w:color w:val="0000FF"/>
            <w:w w:val="105"/>
          </w:rPr>
          <w:t xml:space="preserve"> </w:t>
        </w:r>
      </w:hyperlink>
      <w:r>
        <w:rPr>
          <w:w w:val="105"/>
        </w:rPr>
        <w:t>by noon of the business day preceding the board meeting.</w:t>
      </w:r>
    </w:p>
    <w:p w14:paraId="1726114E" w14:textId="77777777" w:rsidR="008C53C1" w:rsidRDefault="008C53C1">
      <w:pPr>
        <w:pStyle w:val="BodyText"/>
        <w:spacing w:before="8"/>
        <w:rPr>
          <w:sz w:val="13"/>
        </w:rPr>
      </w:pPr>
    </w:p>
    <w:p w14:paraId="1726114F" w14:textId="77777777" w:rsidR="008C53C1" w:rsidRDefault="000B002C">
      <w:pPr>
        <w:pStyle w:val="BodyText"/>
        <w:spacing w:before="92" w:line="266" w:lineRule="auto"/>
        <w:ind w:left="312" w:right="971"/>
      </w:pPr>
      <w:r>
        <w:rPr>
          <w:b/>
          <w:i/>
          <w:w w:val="105"/>
        </w:rPr>
        <w:t xml:space="preserve">Translation services: </w:t>
      </w:r>
      <w:r>
        <w:rPr>
          <w:w w:val="105"/>
        </w:rPr>
        <w:t>Translation services are available by notifying the above school office by noon of the business day preceding the board meeting.</w:t>
      </w:r>
    </w:p>
    <w:p w14:paraId="17261150" w14:textId="66445511" w:rsidR="008C53C1" w:rsidRDefault="00434B0E" w:rsidP="00434B0E">
      <w:pPr>
        <w:pStyle w:val="BodyText"/>
        <w:tabs>
          <w:tab w:val="left" w:pos="4654"/>
        </w:tabs>
        <w:rPr>
          <w:sz w:val="22"/>
        </w:rPr>
      </w:pPr>
      <w:r>
        <w:rPr>
          <w:sz w:val="22"/>
        </w:rPr>
        <w:tab/>
      </w:r>
    </w:p>
    <w:p w14:paraId="17261151" w14:textId="77777777" w:rsidR="008C53C1" w:rsidRDefault="008C53C1">
      <w:pPr>
        <w:pStyle w:val="BodyText"/>
        <w:spacing w:before="7"/>
      </w:pPr>
    </w:p>
    <w:p w14:paraId="11C496D5" w14:textId="77777777" w:rsidR="00B946FD" w:rsidRDefault="00B946FD">
      <w:pPr>
        <w:pStyle w:val="Heading1"/>
        <w:tabs>
          <w:tab w:val="left" w:pos="856"/>
        </w:tabs>
        <w:rPr>
          <w:spacing w:val="3"/>
          <w:w w:val="105"/>
        </w:rPr>
      </w:pPr>
    </w:p>
    <w:p w14:paraId="17261152" w14:textId="1A4B61EA" w:rsidR="008C53C1" w:rsidRDefault="000B002C">
      <w:pPr>
        <w:pStyle w:val="Heading1"/>
        <w:tabs>
          <w:tab w:val="left" w:pos="856"/>
        </w:tabs>
      </w:pPr>
      <w:r>
        <w:rPr>
          <w:spacing w:val="3"/>
          <w:w w:val="105"/>
        </w:rPr>
        <w:t>1.0</w:t>
      </w:r>
      <w:r>
        <w:rPr>
          <w:spacing w:val="3"/>
          <w:w w:val="105"/>
        </w:rPr>
        <w:tab/>
      </w:r>
      <w:r>
        <w:rPr>
          <w:spacing w:val="2"/>
          <w:w w:val="105"/>
        </w:rPr>
        <w:t xml:space="preserve">CALL </w:t>
      </w:r>
      <w:r>
        <w:rPr>
          <w:w w:val="105"/>
        </w:rPr>
        <w:t>TO</w:t>
      </w:r>
      <w:r>
        <w:rPr>
          <w:spacing w:val="-13"/>
          <w:w w:val="105"/>
        </w:rPr>
        <w:t xml:space="preserve"> </w:t>
      </w:r>
      <w:proofErr w:type="gramStart"/>
      <w:r>
        <w:rPr>
          <w:spacing w:val="2"/>
          <w:w w:val="105"/>
        </w:rPr>
        <w:t>ORDER</w:t>
      </w:r>
      <w:r w:rsidR="00603FB4">
        <w:rPr>
          <w:spacing w:val="2"/>
          <w:w w:val="105"/>
        </w:rPr>
        <w:t xml:space="preserve"> </w:t>
      </w:r>
      <w:r w:rsidR="00F4016B">
        <w:rPr>
          <w:spacing w:val="2"/>
          <w:w w:val="105"/>
        </w:rPr>
        <w:t>:</w:t>
      </w:r>
      <w:proofErr w:type="gramEnd"/>
      <w:r w:rsidR="00F4016B">
        <w:rPr>
          <w:spacing w:val="2"/>
          <w:w w:val="105"/>
        </w:rPr>
        <w:t xml:space="preserve"> 6:04 PM</w:t>
      </w:r>
    </w:p>
    <w:p w14:paraId="17261153" w14:textId="77777777" w:rsidR="008C53C1" w:rsidRDefault="008C53C1">
      <w:pPr>
        <w:pStyle w:val="BodyText"/>
        <w:spacing w:before="6"/>
        <w:rPr>
          <w:b/>
          <w:sz w:val="24"/>
        </w:rPr>
      </w:pPr>
    </w:p>
    <w:p w14:paraId="17261154" w14:textId="77777777" w:rsidR="008C53C1" w:rsidRDefault="000B002C">
      <w:pPr>
        <w:pStyle w:val="ListParagraph"/>
        <w:numPr>
          <w:ilvl w:val="1"/>
          <w:numId w:val="3"/>
        </w:numPr>
        <w:tabs>
          <w:tab w:val="left" w:pos="856"/>
          <w:tab w:val="left" w:pos="857"/>
        </w:tabs>
        <w:rPr>
          <w:b/>
          <w:sz w:val="20"/>
        </w:rPr>
      </w:pPr>
      <w:r>
        <w:rPr>
          <w:b/>
          <w:spacing w:val="2"/>
          <w:w w:val="105"/>
          <w:sz w:val="20"/>
        </w:rPr>
        <w:t>ROLL</w:t>
      </w:r>
      <w:r>
        <w:rPr>
          <w:b/>
          <w:spacing w:val="24"/>
          <w:w w:val="105"/>
          <w:sz w:val="20"/>
        </w:rPr>
        <w:t xml:space="preserve"> </w:t>
      </w:r>
      <w:r>
        <w:rPr>
          <w:b/>
          <w:w w:val="105"/>
          <w:sz w:val="20"/>
        </w:rPr>
        <w:t>CALL</w:t>
      </w:r>
    </w:p>
    <w:p w14:paraId="17261155" w14:textId="77777777" w:rsidR="008C53C1" w:rsidRDefault="008C53C1">
      <w:pPr>
        <w:pStyle w:val="BodyText"/>
        <w:spacing w:before="9"/>
        <w:rPr>
          <w:b/>
          <w:sz w:val="23"/>
        </w:rPr>
      </w:pPr>
    </w:p>
    <w:p w14:paraId="17261156" w14:textId="180A1F1A" w:rsidR="008C53C1" w:rsidRDefault="000B002C">
      <w:pPr>
        <w:pStyle w:val="ListParagraph"/>
        <w:numPr>
          <w:ilvl w:val="2"/>
          <w:numId w:val="3"/>
        </w:numPr>
        <w:tabs>
          <w:tab w:val="left" w:pos="1309"/>
        </w:tabs>
        <w:rPr>
          <w:sz w:val="20"/>
        </w:rPr>
      </w:pPr>
      <w:r>
        <w:rPr>
          <w:w w:val="105"/>
          <w:sz w:val="20"/>
        </w:rPr>
        <w:t>Board Members</w:t>
      </w:r>
      <w:r>
        <w:rPr>
          <w:spacing w:val="46"/>
          <w:w w:val="105"/>
          <w:sz w:val="20"/>
        </w:rPr>
        <w:t xml:space="preserve"> </w:t>
      </w:r>
      <w:r>
        <w:rPr>
          <w:w w:val="105"/>
          <w:sz w:val="20"/>
        </w:rPr>
        <w:t>present:</w:t>
      </w:r>
      <w:r w:rsidR="007447CB">
        <w:rPr>
          <w:w w:val="105"/>
          <w:sz w:val="20"/>
        </w:rPr>
        <w:t xml:space="preserve"> </w:t>
      </w:r>
      <w:r w:rsidR="00F4016B">
        <w:rPr>
          <w:w w:val="105"/>
          <w:sz w:val="20"/>
        </w:rPr>
        <w:t>Carolyn Andrews, Tyler Roberts, Steve Dorsey, Shannon Clark</w:t>
      </w:r>
    </w:p>
    <w:p w14:paraId="17261157" w14:textId="1DF2C63D" w:rsidR="008C53C1" w:rsidRDefault="000B002C">
      <w:pPr>
        <w:pStyle w:val="ListParagraph"/>
        <w:numPr>
          <w:ilvl w:val="2"/>
          <w:numId w:val="3"/>
        </w:numPr>
        <w:tabs>
          <w:tab w:val="left" w:pos="1309"/>
        </w:tabs>
        <w:spacing w:before="26"/>
        <w:rPr>
          <w:sz w:val="20"/>
        </w:rPr>
      </w:pPr>
      <w:r>
        <w:rPr>
          <w:w w:val="105"/>
          <w:sz w:val="20"/>
        </w:rPr>
        <w:t>Board Members</w:t>
      </w:r>
      <w:r>
        <w:rPr>
          <w:spacing w:val="46"/>
          <w:w w:val="105"/>
          <w:sz w:val="20"/>
        </w:rPr>
        <w:t xml:space="preserve"> </w:t>
      </w:r>
      <w:r>
        <w:rPr>
          <w:w w:val="105"/>
          <w:sz w:val="20"/>
        </w:rPr>
        <w:t>absent:</w:t>
      </w:r>
      <w:r w:rsidR="007447CB">
        <w:rPr>
          <w:w w:val="105"/>
          <w:sz w:val="20"/>
        </w:rPr>
        <w:t xml:space="preserve"> </w:t>
      </w:r>
      <w:r w:rsidR="00F4016B">
        <w:rPr>
          <w:w w:val="105"/>
          <w:sz w:val="20"/>
        </w:rPr>
        <w:t>Gloria Vargas</w:t>
      </w:r>
    </w:p>
    <w:p w14:paraId="17261159" w14:textId="439B2194" w:rsidR="008C53C1" w:rsidRPr="001B4E77" w:rsidRDefault="000B002C" w:rsidP="001B4E77">
      <w:pPr>
        <w:pStyle w:val="ListParagraph"/>
        <w:numPr>
          <w:ilvl w:val="2"/>
          <w:numId w:val="3"/>
        </w:numPr>
        <w:tabs>
          <w:tab w:val="left" w:pos="1309"/>
        </w:tabs>
        <w:spacing w:before="3"/>
        <w:rPr>
          <w:sz w:val="24"/>
        </w:rPr>
      </w:pPr>
      <w:r w:rsidRPr="001B4E77">
        <w:rPr>
          <w:w w:val="105"/>
          <w:sz w:val="20"/>
        </w:rPr>
        <w:t>Staff:</w:t>
      </w:r>
      <w:r w:rsidR="00DE0DD9" w:rsidRPr="001B4E77">
        <w:rPr>
          <w:w w:val="105"/>
          <w:sz w:val="20"/>
        </w:rPr>
        <w:t xml:space="preserve"> </w:t>
      </w:r>
      <w:r w:rsidR="007447CB" w:rsidRPr="001B4E77">
        <w:rPr>
          <w:w w:val="105"/>
          <w:sz w:val="20"/>
        </w:rPr>
        <w:t xml:space="preserve"> </w:t>
      </w:r>
      <w:r w:rsidR="00C35035">
        <w:rPr>
          <w:w w:val="105"/>
          <w:sz w:val="20"/>
        </w:rPr>
        <w:t xml:space="preserve">Jessica </w:t>
      </w:r>
      <w:proofErr w:type="spellStart"/>
      <w:r w:rsidR="00C35035">
        <w:rPr>
          <w:w w:val="105"/>
          <w:sz w:val="20"/>
        </w:rPr>
        <w:t>Spallino</w:t>
      </w:r>
      <w:proofErr w:type="spellEnd"/>
      <w:r w:rsidR="00C35035">
        <w:rPr>
          <w:w w:val="105"/>
          <w:sz w:val="20"/>
        </w:rPr>
        <w:t>, Tracy Robertson, Jade Fernandez, Rebecca Ricci</w:t>
      </w:r>
    </w:p>
    <w:p w14:paraId="1726115A" w14:textId="4A102CD0" w:rsidR="008C53C1" w:rsidRDefault="000B002C">
      <w:pPr>
        <w:pStyle w:val="Heading1"/>
        <w:tabs>
          <w:tab w:val="left" w:pos="856"/>
        </w:tabs>
      </w:pPr>
      <w:r>
        <w:rPr>
          <w:w w:val="105"/>
        </w:rPr>
        <w:t>3.0</w:t>
      </w:r>
      <w:r>
        <w:rPr>
          <w:w w:val="105"/>
        </w:rPr>
        <w:tab/>
      </w:r>
      <w:r>
        <w:rPr>
          <w:spacing w:val="2"/>
          <w:w w:val="105"/>
        </w:rPr>
        <w:t xml:space="preserve">PUBLIC </w:t>
      </w:r>
      <w:r>
        <w:rPr>
          <w:spacing w:val="3"/>
          <w:w w:val="105"/>
        </w:rPr>
        <w:t xml:space="preserve">COMMUNICATION </w:t>
      </w:r>
      <w:r>
        <w:rPr>
          <w:w w:val="105"/>
        </w:rPr>
        <w:t xml:space="preserve">ON </w:t>
      </w:r>
      <w:r>
        <w:rPr>
          <w:spacing w:val="3"/>
          <w:w w:val="105"/>
        </w:rPr>
        <w:t>NON-AGENDA</w:t>
      </w:r>
      <w:r>
        <w:rPr>
          <w:spacing w:val="28"/>
          <w:w w:val="105"/>
        </w:rPr>
        <w:t xml:space="preserve"> </w:t>
      </w:r>
      <w:r>
        <w:rPr>
          <w:w w:val="105"/>
        </w:rPr>
        <w:t>ITEMS</w:t>
      </w:r>
      <w:r w:rsidR="00C01CAF">
        <w:rPr>
          <w:w w:val="105"/>
        </w:rPr>
        <w:t xml:space="preserve"> </w:t>
      </w:r>
    </w:p>
    <w:p w14:paraId="1726115C" w14:textId="77777777" w:rsidR="008C53C1" w:rsidRDefault="000B002C">
      <w:pPr>
        <w:pStyle w:val="BodyText"/>
        <w:spacing w:before="74" w:line="264" w:lineRule="auto"/>
        <w:ind w:left="800" w:right="108"/>
        <w:jc w:val="both"/>
      </w:pPr>
      <w:r>
        <w:rPr>
          <w:w w:val="105"/>
        </w:rPr>
        <w:t xml:space="preserve">No individual presentation shall be for more than three (3) minutes and </w:t>
      </w:r>
      <w:proofErr w:type="gramStart"/>
      <w:r>
        <w:rPr>
          <w:w w:val="105"/>
        </w:rPr>
        <w:t>the  total</w:t>
      </w:r>
      <w:proofErr w:type="gramEnd"/>
      <w:r>
        <w:rPr>
          <w:w w:val="105"/>
        </w:rPr>
        <w:t xml:space="preserve">  time  for  this  purpose shall not </w:t>
      </w:r>
      <w:r>
        <w:rPr>
          <w:w w:val="105"/>
        </w:rPr>
        <w:lastRenderedPageBreak/>
        <w:t>exceed fifteen (15) minutes. Ordinarily, Board members will not respond to presentations and no action can be taken. However, the Board may give direction to staff following a</w:t>
      </w:r>
      <w:r>
        <w:rPr>
          <w:spacing w:val="-3"/>
          <w:w w:val="105"/>
        </w:rPr>
        <w:t xml:space="preserve"> </w:t>
      </w:r>
      <w:r>
        <w:rPr>
          <w:w w:val="105"/>
        </w:rPr>
        <w:t>presentation.</w:t>
      </w:r>
    </w:p>
    <w:p w14:paraId="1726115D" w14:textId="77777777" w:rsidR="008C53C1" w:rsidRDefault="008C53C1">
      <w:pPr>
        <w:pStyle w:val="BodyText"/>
        <w:spacing w:before="7"/>
      </w:pPr>
    </w:p>
    <w:p w14:paraId="1726115E" w14:textId="2388244C" w:rsidR="008C53C1" w:rsidRPr="00C35035" w:rsidRDefault="000B002C" w:rsidP="007B3201">
      <w:pPr>
        <w:pStyle w:val="Heading1"/>
        <w:numPr>
          <w:ilvl w:val="1"/>
          <w:numId w:val="2"/>
        </w:numPr>
        <w:tabs>
          <w:tab w:val="left" w:pos="880"/>
          <w:tab w:val="left" w:pos="881"/>
        </w:tabs>
        <w:ind w:left="450" w:hanging="298"/>
        <w:jc w:val="left"/>
      </w:pPr>
      <w:r>
        <w:rPr>
          <w:spacing w:val="16"/>
          <w:w w:val="105"/>
        </w:rPr>
        <w:t>REPORTS</w:t>
      </w:r>
    </w:p>
    <w:p w14:paraId="38E53760" w14:textId="267CDDDE" w:rsidR="00C35035" w:rsidRPr="00C35035" w:rsidRDefault="00C35035" w:rsidP="00C35035">
      <w:pPr>
        <w:pStyle w:val="Heading1"/>
        <w:tabs>
          <w:tab w:val="left" w:pos="880"/>
          <w:tab w:val="left" w:pos="881"/>
        </w:tabs>
        <w:ind w:left="450"/>
        <w:rPr>
          <w:b w:val="0"/>
          <w:bCs w:val="0"/>
        </w:rPr>
      </w:pPr>
      <w:r>
        <w:rPr>
          <w:b w:val="0"/>
          <w:bCs w:val="0"/>
          <w:spacing w:val="16"/>
          <w:w w:val="105"/>
        </w:rPr>
        <w:t>No Reports</w:t>
      </w:r>
    </w:p>
    <w:p w14:paraId="17261163" w14:textId="77777777" w:rsidR="008C53C1" w:rsidRDefault="008C53C1">
      <w:pPr>
        <w:pStyle w:val="BodyText"/>
        <w:spacing w:before="5"/>
        <w:rPr>
          <w:b/>
          <w:sz w:val="21"/>
        </w:rPr>
      </w:pPr>
    </w:p>
    <w:p w14:paraId="64521109" w14:textId="77777777" w:rsidR="00C35035" w:rsidRDefault="000B002C">
      <w:pPr>
        <w:ind w:left="168"/>
        <w:rPr>
          <w:b/>
          <w:w w:val="105"/>
          <w:sz w:val="20"/>
        </w:rPr>
      </w:pPr>
      <w:r>
        <w:rPr>
          <w:b/>
          <w:w w:val="105"/>
          <w:position w:val="-1"/>
          <w:sz w:val="20"/>
        </w:rPr>
        <w:t xml:space="preserve">5.0 </w:t>
      </w:r>
      <w:r>
        <w:rPr>
          <w:b/>
          <w:w w:val="105"/>
          <w:sz w:val="20"/>
        </w:rPr>
        <w:t>ANNOUNCE CLOSED SESSION ITEMS</w:t>
      </w:r>
      <w:r w:rsidR="00C35035">
        <w:rPr>
          <w:b/>
          <w:w w:val="105"/>
          <w:sz w:val="20"/>
        </w:rPr>
        <w:t xml:space="preserve">: </w:t>
      </w:r>
    </w:p>
    <w:p w14:paraId="17261164" w14:textId="3B647BE8" w:rsidR="008C53C1" w:rsidRPr="00C35035" w:rsidRDefault="00C35035">
      <w:pPr>
        <w:ind w:left="168"/>
        <w:rPr>
          <w:bCs/>
          <w:w w:val="105"/>
          <w:sz w:val="20"/>
        </w:rPr>
      </w:pPr>
      <w:r>
        <w:rPr>
          <w:bCs/>
          <w:w w:val="105"/>
          <w:sz w:val="20"/>
        </w:rPr>
        <w:t>No Comment</w:t>
      </w:r>
    </w:p>
    <w:p w14:paraId="17261165" w14:textId="1F586791" w:rsidR="008C53C1" w:rsidRDefault="000B002C">
      <w:pPr>
        <w:spacing w:before="210" w:line="264" w:lineRule="auto"/>
        <w:ind w:left="160" w:right="573"/>
        <w:rPr>
          <w:w w:val="105"/>
          <w:sz w:val="20"/>
        </w:rPr>
      </w:pPr>
      <w:r>
        <w:rPr>
          <w:b/>
          <w:w w:val="105"/>
          <w:sz w:val="20"/>
        </w:rPr>
        <w:t xml:space="preserve">6.0 PUBLIC COMMENT ON CLOSED SESSION ITEMS </w:t>
      </w:r>
      <w:r>
        <w:rPr>
          <w:w w:val="105"/>
          <w:sz w:val="20"/>
        </w:rPr>
        <w:t>General public comments on any closed session item that will be heard. The Board will limit comments to no more than 3 minutes.</w:t>
      </w:r>
    </w:p>
    <w:p w14:paraId="1D89D7F5" w14:textId="7DFDCB59" w:rsidR="00C35035" w:rsidRPr="00C35035" w:rsidRDefault="00C35035">
      <w:pPr>
        <w:spacing w:before="210" w:line="264" w:lineRule="auto"/>
        <w:ind w:left="160" w:right="573"/>
        <w:rPr>
          <w:bCs/>
          <w:sz w:val="20"/>
        </w:rPr>
      </w:pPr>
      <w:r>
        <w:rPr>
          <w:b/>
          <w:w w:val="105"/>
          <w:sz w:val="20"/>
        </w:rPr>
        <w:t xml:space="preserve">- </w:t>
      </w:r>
      <w:r>
        <w:rPr>
          <w:bCs/>
          <w:w w:val="105"/>
          <w:sz w:val="20"/>
        </w:rPr>
        <w:t>No Comments</w:t>
      </w:r>
    </w:p>
    <w:p w14:paraId="17261166" w14:textId="0C6F1085" w:rsidR="008C53C1" w:rsidRDefault="000B002C">
      <w:pPr>
        <w:pStyle w:val="Heading1"/>
        <w:spacing w:before="50"/>
        <w:ind w:left="176"/>
        <w:rPr>
          <w:w w:val="105"/>
        </w:rPr>
      </w:pPr>
      <w:r>
        <w:rPr>
          <w:w w:val="105"/>
        </w:rPr>
        <w:t>7.0 ADJOURN CLOSED SESSION</w:t>
      </w:r>
      <w:r w:rsidR="007B37E8">
        <w:rPr>
          <w:w w:val="105"/>
        </w:rPr>
        <w:t xml:space="preserve"> </w:t>
      </w:r>
    </w:p>
    <w:p w14:paraId="1BD9631C" w14:textId="3B3CC80A" w:rsidR="00C35035" w:rsidRPr="00C35035" w:rsidRDefault="00C35035">
      <w:pPr>
        <w:pStyle w:val="Heading1"/>
        <w:spacing w:before="50"/>
        <w:ind w:left="176"/>
        <w:rPr>
          <w:b w:val="0"/>
          <w:bCs w:val="0"/>
        </w:rPr>
      </w:pPr>
      <w:r>
        <w:rPr>
          <w:w w:val="105"/>
        </w:rPr>
        <w:t xml:space="preserve"> - </w:t>
      </w:r>
      <w:r>
        <w:rPr>
          <w:b w:val="0"/>
          <w:bCs w:val="0"/>
          <w:w w:val="105"/>
        </w:rPr>
        <w:t>No Comments</w:t>
      </w:r>
    </w:p>
    <w:p w14:paraId="17261167" w14:textId="77777777" w:rsidR="008C53C1" w:rsidRDefault="008C53C1">
      <w:pPr>
        <w:pStyle w:val="BodyText"/>
        <w:spacing w:before="7"/>
        <w:rPr>
          <w:b/>
          <w:sz w:val="24"/>
        </w:rPr>
      </w:pPr>
    </w:p>
    <w:p w14:paraId="17261168" w14:textId="25D2EA2C" w:rsidR="008C53C1" w:rsidRDefault="000B002C">
      <w:pPr>
        <w:ind w:left="168"/>
        <w:rPr>
          <w:b/>
          <w:w w:val="105"/>
          <w:sz w:val="20"/>
        </w:rPr>
      </w:pPr>
      <w:r>
        <w:rPr>
          <w:b/>
          <w:w w:val="105"/>
          <w:sz w:val="20"/>
        </w:rPr>
        <w:t>8.0 OPEN SESSION</w:t>
      </w:r>
      <w:r w:rsidR="007B37E8">
        <w:rPr>
          <w:b/>
          <w:w w:val="105"/>
          <w:sz w:val="20"/>
        </w:rPr>
        <w:t xml:space="preserve"> </w:t>
      </w:r>
    </w:p>
    <w:p w14:paraId="276E58DA" w14:textId="4DF4D408" w:rsidR="00C35035" w:rsidRPr="00C35035" w:rsidRDefault="00C35035">
      <w:pPr>
        <w:ind w:left="168"/>
        <w:rPr>
          <w:bCs/>
          <w:sz w:val="20"/>
        </w:rPr>
      </w:pPr>
      <w:r>
        <w:rPr>
          <w:b/>
          <w:w w:val="105"/>
          <w:sz w:val="20"/>
        </w:rPr>
        <w:t xml:space="preserve"> - </w:t>
      </w:r>
      <w:r>
        <w:rPr>
          <w:bCs/>
          <w:w w:val="105"/>
          <w:sz w:val="20"/>
        </w:rPr>
        <w:t>No Comments</w:t>
      </w:r>
    </w:p>
    <w:p w14:paraId="17261169" w14:textId="77777777" w:rsidR="008C53C1" w:rsidRDefault="008C53C1">
      <w:pPr>
        <w:pStyle w:val="BodyText"/>
        <w:spacing w:before="1"/>
        <w:rPr>
          <w:b/>
          <w:sz w:val="22"/>
        </w:rPr>
      </w:pPr>
    </w:p>
    <w:p w14:paraId="1726116A" w14:textId="44771FF5" w:rsidR="008C53C1" w:rsidRDefault="000B002C">
      <w:pPr>
        <w:ind w:left="160"/>
        <w:rPr>
          <w:b/>
          <w:w w:val="105"/>
          <w:sz w:val="20"/>
        </w:rPr>
      </w:pPr>
      <w:r>
        <w:rPr>
          <w:b/>
          <w:w w:val="105"/>
          <w:sz w:val="20"/>
        </w:rPr>
        <w:t>9.0 DISCLOSURE OF CLOSED SESSION ACTIONS</w:t>
      </w:r>
    </w:p>
    <w:p w14:paraId="2911C6CF" w14:textId="7FD00568" w:rsidR="00C35035" w:rsidRPr="00C35035" w:rsidRDefault="00C35035">
      <w:pPr>
        <w:ind w:left="160"/>
        <w:rPr>
          <w:bCs/>
          <w:sz w:val="20"/>
        </w:rPr>
      </w:pPr>
      <w:r>
        <w:rPr>
          <w:b/>
          <w:w w:val="105"/>
          <w:sz w:val="20"/>
        </w:rPr>
        <w:t xml:space="preserve"> </w:t>
      </w:r>
      <w:r>
        <w:rPr>
          <w:bCs/>
          <w:w w:val="105"/>
          <w:sz w:val="20"/>
        </w:rPr>
        <w:t>- Nothing took place during closed session</w:t>
      </w:r>
    </w:p>
    <w:p w14:paraId="08AD6C09" w14:textId="6A6C65EF" w:rsidR="007B3201" w:rsidRPr="00C35035" w:rsidRDefault="007B3201" w:rsidP="007B3201">
      <w:pPr>
        <w:pStyle w:val="ListParagraph"/>
        <w:numPr>
          <w:ilvl w:val="1"/>
          <w:numId w:val="1"/>
        </w:numPr>
        <w:tabs>
          <w:tab w:val="left" w:pos="733"/>
        </w:tabs>
        <w:spacing w:before="170"/>
        <w:jc w:val="left"/>
        <w:rPr>
          <w:b/>
          <w:sz w:val="20"/>
        </w:rPr>
      </w:pPr>
      <w:r>
        <w:rPr>
          <w:b/>
          <w:spacing w:val="2"/>
          <w:w w:val="105"/>
          <w:sz w:val="20"/>
        </w:rPr>
        <w:t>INFORMATION/DISCUSSION/</w:t>
      </w:r>
      <w:r w:rsidR="000B002C">
        <w:rPr>
          <w:b/>
          <w:spacing w:val="2"/>
          <w:w w:val="105"/>
          <w:sz w:val="20"/>
        </w:rPr>
        <w:t>ACTION</w:t>
      </w:r>
      <w:r w:rsidR="000B002C">
        <w:rPr>
          <w:b/>
          <w:spacing w:val="29"/>
          <w:w w:val="105"/>
          <w:sz w:val="20"/>
        </w:rPr>
        <w:t xml:space="preserve"> </w:t>
      </w:r>
      <w:r w:rsidR="000B002C">
        <w:rPr>
          <w:b/>
          <w:w w:val="105"/>
          <w:sz w:val="20"/>
        </w:rPr>
        <w:t>ITEMS</w:t>
      </w:r>
    </w:p>
    <w:p w14:paraId="5B8F651A" w14:textId="0DD5168C" w:rsidR="00C35035" w:rsidRPr="007B3201" w:rsidRDefault="00C35035" w:rsidP="00C35035">
      <w:pPr>
        <w:pStyle w:val="ListParagraph"/>
        <w:numPr>
          <w:ilvl w:val="0"/>
          <w:numId w:val="11"/>
        </w:numPr>
        <w:tabs>
          <w:tab w:val="left" w:pos="733"/>
        </w:tabs>
        <w:spacing w:before="170"/>
        <w:rPr>
          <w:b/>
          <w:sz w:val="20"/>
        </w:rPr>
      </w:pPr>
      <w:r>
        <w:rPr>
          <w:bCs/>
          <w:w w:val="105"/>
          <w:sz w:val="20"/>
        </w:rPr>
        <w:t>No public comment</w:t>
      </w:r>
    </w:p>
    <w:p w14:paraId="274B7646" w14:textId="5256E4FE" w:rsidR="007B3201" w:rsidRPr="007261D2" w:rsidRDefault="007B3201" w:rsidP="007B3201">
      <w:pPr>
        <w:pStyle w:val="ListParagraph"/>
        <w:numPr>
          <w:ilvl w:val="1"/>
          <w:numId w:val="1"/>
        </w:numPr>
        <w:tabs>
          <w:tab w:val="left" w:pos="733"/>
        </w:tabs>
        <w:spacing w:before="170"/>
        <w:jc w:val="left"/>
        <w:rPr>
          <w:b/>
          <w:sz w:val="20"/>
        </w:rPr>
      </w:pPr>
      <w:r>
        <w:rPr>
          <w:b/>
          <w:w w:val="105"/>
          <w:sz w:val="20"/>
        </w:rPr>
        <w:t xml:space="preserve"> Public hearing for the 2020-</w:t>
      </w:r>
      <w:r w:rsidR="00C41842">
        <w:rPr>
          <w:b/>
          <w:w w:val="105"/>
          <w:sz w:val="20"/>
        </w:rPr>
        <w:t>21</w:t>
      </w:r>
      <w:r>
        <w:rPr>
          <w:b/>
          <w:w w:val="105"/>
          <w:sz w:val="20"/>
        </w:rPr>
        <w:t xml:space="preserve"> Learning Continuity and Attendance Plan (LCP) for Method Schools and Method Schools Los Angeles </w:t>
      </w:r>
    </w:p>
    <w:p w14:paraId="6A9BC335" w14:textId="77777777" w:rsidR="007261D2" w:rsidRPr="007B3201" w:rsidRDefault="007261D2" w:rsidP="007261D2">
      <w:pPr>
        <w:pStyle w:val="ListParagraph"/>
        <w:tabs>
          <w:tab w:val="left" w:pos="733"/>
        </w:tabs>
        <w:spacing w:before="170"/>
        <w:ind w:left="732"/>
        <w:rPr>
          <w:b/>
          <w:sz w:val="20"/>
        </w:rPr>
      </w:pPr>
    </w:p>
    <w:p w14:paraId="637D9A82" w14:textId="42CE9EEC" w:rsidR="00675C24" w:rsidRDefault="000B002C" w:rsidP="00E07840">
      <w:pPr>
        <w:pStyle w:val="Heading1"/>
        <w:tabs>
          <w:tab w:val="left" w:pos="744"/>
        </w:tabs>
        <w:spacing w:before="100"/>
        <w:ind w:left="144"/>
        <w:rPr>
          <w:b w:val="0"/>
          <w:bCs w:val="0"/>
          <w:w w:val="105"/>
        </w:rPr>
      </w:pPr>
      <w:r>
        <w:rPr>
          <w:w w:val="105"/>
        </w:rPr>
        <w:t>1</w:t>
      </w:r>
      <w:r w:rsidR="007B3201">
        <w:rPr>
          <w:w w:val="105"/>
        </w:rPr>
        <w:t>1</w:t>
      </w:r>
      <w:r>
        <w:rPr>
          <w:w w:val="105"/>
        </w:rPr>
        <w:t>.0</w:t>
      </w:r>
      <w:r>
        <w:rPr>
          <w:w w:val="105"/>
        </w:rPr>
        <w:tab/>
      </w:r>
      <w:r>
        <w:rPr>
          <w:spacing w:val="3"/>
          <w:w w:val="105"/>
        </w:rPr>
        <w:t>CONSENT</w:t>
      </w:r>
      <w:r>
        <w:rPr>
          <w:spacing w:val="43"/>
          <w:w w:val="105"/>
        </w:rPr>
        <w:t xml:space="preserve"> </w:t>
      </w:r>
      <w:r>
        <w:rPr>
          <w:w w:val="105"/>
        </w:rPr>
        <w:t>ITEMS</w:t>
      </w:r>
      <w:r w:rsidR="00675C24" w:rsidRPr="00675C24">
        <w:rPr>
          <w:spacing w:val="2"/>
          <w:w w:val="105"/>
        </w:rPr>
        <w:t xml:space="preserve"> </w:t>
      </w:r>
      <w:r w:rsidR="00675C24" w:rsidRPr="005039A3">
        <w:rPr>
          <w:b w:val="0"/>
          <w:bCs w:val="0"/>
          <w:spacing w:val="2"/>
          <w:w w:val="105"/>
        </w:rPr>
        <w:t xml:space="preserve">All </w:t>
      </w:r>
      <w:proofErr w:type="gramStart"/>
      <w:r w:rsidR="00675C24" w:rsidRPr="005039A3">
        <w:rPr>
          <w:b w:val="0"/>
          <w:bCs w:val="0"/>
          <w:spacing w:val="2"/>
          <w:w w:val="105"/>
        </w:rPr>
        <w:t>matters</w:t>
      </w:r>
      <w:proofErr w:type="gramEnd"/>
      <w:r w:rsidR="00675C24" w:rsidRPr="005039A3">
        <w:rPr>
          <w:b w:val="0"/>
          <w:bCs w:val="0"/>
          <w:spacing w:val="2"/>
          <w:w w:val="105"/>
        </w:rPr>
        <w:t xml:space="preserve"> </w:t>
      </w:r>
      <w:r w:rsidR="00675C24" w:rsidRPr="005039A3">
        <w:rPr>
          <w:b w:val="0"/>
          <w:bCs w:val="0"/>
          <w:w w:val="105"/>
        </w:rPr>
        <w:t xml:space="preserve">listed </w:t>
      </w:r>
      <w:r w:rsidR="00675C24" w:rsidRPr="005039A3">
        <w:rPr>
          <w:b w:val="0"/>
          <w:bCs w:val="0"/>
          <w:spacing w:val="2"/>
          <w:w w:val="105"/>
        </w:rPr>
        <w:t xml:space="preserve">under </w:t>
      </w:r>
      <w:r w:rsidR="00675C24" w:rsidRPr="005039A3">
        <w:rPr>
          <w:b w:val="0"/>
          <w:bCs w:val="0"/>
          <w:w w:val="105"/>
        </w:rPr>
        <w:t xml:space="preserve">the </w:t>
      </w:r>
      <w:r w:rsidR="00675C24" w:rsidRPr="005039A3">
        <w:rPr>
          <w:b w:val="0"/>
          <w:bCs w:val="0"/>
          <w:spacing w:val="2"/>
          <w:w w:val="105"/>
        </w:rPr>
        <w:t xml:space="preserve">consent agenda </w:t>
      </w:r>
      <w:r w:rsidR="00675C24" w:rsidRPr="005039A3">
        <w:rPr>
          <w:b w:val="0"/>
          <w:bCs w:val="0"/>
          <w:w w:val="105"/>
        </w:rPr>
        <w:t xml:space="preserve">are </w:t>
      </w:r>
      <w:r w:rsidR="00675C24" w:rsidRPr="005039A3">
        <w:rPr>
          <w:b w:val="0"/>
          <w:bCs w:val="0"/>
          <w:spacing w:val="2"/>
          <w:w w:val="105"/>
        </w:rPr>
        <w:t xml:space="preserve">considered </w:t>
      </w:r>
      <w:r w:rsidR="00675C24" w:rsidRPr="005039A3">
        <w:rPr>
          <w:b w:val="0"/>
          <w:bCs w:val="0"/>
          <w:w w:val="105"/>
        </w:rPr>
        <w:t xml:space="preserve">by the </w:t>
      </w:r>
      <w:r w:rsidR="00675C24" w:rsidRPr="005039A3">
        <w:rPr>
          <w:b w:val="0"/>
          <w:bCs w:val="0"/>
          <w:spacing w:val="2"/>
          <w:w w:val="105"/>
        </w:rPr>
        <w:t xml:space="preserve">Board </w:t>
      </w:r>
      <w:r w:rsidR="00675C24" w:rsidRPr="005039A3">
        <w:rPr>
          <w:b w:val="0"/>
          <w:bCs w:val="0"/>
          <w:w w:val="105"/>
        </w:rPr>
        <w:t xml:space="preserve">to be </w:t>
      </w:r>
      <w:r w:rsidR="00675C24" w:rsidRPr="005039A3">
        <w:rPr>
          <w:b w:val="0"/>
          <w:bCs w:val="0"/>
          <w:spacing w:val="2"/>
          <w:w w:val="105"/>
        </w:rPr>
        <w:t xml:space="preserve">routine </w:t>
      </w:r>
      <w:r w:rsidR="00675C24" w:rsidRPr="005039A3">
        <w:rPr>
          <w:b w:val="0"/>
          <w:bCs w:val="0"/>
          <w:w w:val="105"/>
        </w:rPr>
        <w:t xml:space="preserve">and </w:t>
      </w:r>
      <w:r w:rsidR="00675C24" w:rsidRPr="005039A3">
        <w:rPr>
          <w:b w:val="0"/>
          <w:bCs w:val="0"/>
          <w:spacing w:val="2"/>
          <w:w w:val="105"/>
        </w:rPr>
        <w:t xml:space="preserve">will </w:t>
      </w:r>
      <w:r w:rsidR="00675C24" w:rsidRPr="005039A3">
        <w:rPr>
          <w:b w:val="0"/>
          <w:bCs w:val="0"/>
          <w:w w:val="105"/>
        </w:rPr>
        <w:t xml:space="preserve">be </w:t>
      </w:r>
      <w:r w:rsidR="00675C24" w:rsidRPr="005039A3">
        <w:rPr>
          <w:b w:val="0"/>
          <w:bCs w:val="0"/>
          <w:spacing w:val="2"/>
          <w:w w:val="105"/>
        </w:rPr>
        <w:t xml:space="preserve">approved/enacted </w:t>
      </w:r>
      <w:r w:rsidR="00675C24" w:rsidRPr="005039A3">
        <w:rPr>
          <w:b w:val="0"/>
          <w:bCs w:val="0"/>
          <w:w w:val="105"/>
        </w:rPr>
        <w:t xml:space="preserve">by the </w:t>
      </w:r>
      <w:r w:rsidR="00675C24" w:rsidRPr="005039A3">
        <w:rPr>
          <w:b w:val="0"/>
          <w:bCs w:val="0"/>
          <w:spacing w:val="2"/>
          <w:w w:val="105"/>
        </w:rPr>
        <w:t xml:space="preserve">Board </w:t>
      </w:r>
      <w:r w:rsidR="00675C24" w:rsidRPr="005039A3">
        <w:rPr>
          <w:b w:val="0"/>
          <w:bCs w:val="0"/>
          <w:w w:val="105"/>
        </w:rPr>
        <w:t xml:space="preserve">in one </w:t>
      </w:r>
      <w:r w:rsidR="00675C24" w:rsidRPr="005039A3">
        <w:rPr>
          <w:b w:val="0"/>
          <w:bCs w:val="0"/>
          <w:spacing w:val="2"/>
          <w:w w:val="105"/>
        </w:rPr>
        <w:t xml:space="preserve">motion </w:t>
      </w:r>
      <w:r w:rsidR="00675C24" w:rsidRPr="005039A3">
        <w:rPr>
          <w:b w:val="0"/>
          <w:bCs w:val="0"/>
          <w:w w:val="105"/>
        </w:rPr>
        <w:t xml:space="preserve">in the form listed </w:t>
      </w:r>
      <w:r w:rsidR="00675C24" w:rsidRPr="005039A3">
        <w:rPr>
          <w:b w:val="0"/>
          <w:bCs w:val="0"/>
          <w:spacing w:val="2"/>
          <w:w w:val="105"/>
        </w:rPr>
        <w:t xml:space="preserve">below. Unless specifically requested </w:t>
      </w:r>
      <w:r w:rsidR="00675C24" w:rsidRPr="005039A3">
        <w:rPr>
          <w:b w:val="0"/>
          <w:bCs w:val="0"/>
          <w:w w:val="105"/>
        </w:rPr>
        <w:t xml:space="preserve">by a </w:t>
      </w:r>
      <w:r w:rsidR="00675C24" w:rsidRPr="005039A3">
        <w:rPr>
          <w:b w:val="0"/>
          <w:bCs w:val="0"/>
          <w:spacing w:val="2"/>
          <w:w w:val="105"/>
        </w:rPr>
        <w:t xml:space="preserve">Board </w:t>
      </w:r>
      <w:r w:rsidR="00675C24" w:rsidRPr="005039A3">
        <w:rPr>
          <w:b w:val="0"/>
          <w:bCs w:val="0"/>
          <w:spacing w:val="3"/>
          <w:w w:val="105"/>
        </w:rPr>
        <w:t xml:space="preserve">member </w:t>
      </w:r>
      <w:r w:rsidR="00675C24" w:rsidRPr="005039A3">
        <w:rPr>
          <w:b w:val="0"/>
          <w:bCs w:val="0"/>
          <w:w w:val="105"/>
        </w:rPr>
        <w:t xml:space="preserve">for further </w:t>
      </w:r>
      <w:r w:rsidR="00675C24" w:rsidRPr="005039A3">
        <w:rPr>
          <w:b w:val="0"/>
          <w:bCs w:val="0"/>
          <w:spacing w:val="2"/>
          <w:w w:val="105"/>
        </w:rPr>
        <w:t xml:space="preserve">discussion </w:t>
      </w:r>
      <w:r w:rsidR="00675C24" w:rsidRPr="005039A3">
        <w:rPr>
          <w:b w:val="0"/>
          <w:bCs w:val="0"/>
          <w:w w:val="105"/>
        </w:rPr>
        <w:t xml:space="preserve">or </w:t>
      </w:r>
      <w:r w:rsidR="00675C24" w:rsidRPr="005039A3">
        <w:rPr>
          <w:b w:val="0"/>
          <w:bCs w:val="0"/>
          <w:spacing w:val="2"/>
          <w:w w:val="105"/>
        </w:rPr>
        <w:t xml:space="preserve">removed </w:t>
      </w:r>
      <w:r w:rsidR="00675C24" w:rsidRPr="005039A3">
        <w:rPr>
          <w:b w:val="0"/>
          <w:bCs w:val="0"/>
          <w:w w:val="105"/>
        </w:rPr>
        <w:t xml:space="preserve">from the </w:t>
      </w:r>
      <w:proofErr w:type="gramStart"/>
      <w:r w:rsidR="00675C24" w:rsidRPr="005039A3">
        <w:rPr>
          <w:b w:val="0"/>
          <w:bCs w:val="0"/>
          <w:spacing w:val="2"/>
          <w:w w:val="105"/>
        </w:rPr>
        <w:t xml:space="preserve">agenda,  </w:t>
      </w:r>
      <w:r w:rsidR="00675C24" w:rsidRPr="005039A3">
        <w:rPr>
          <w:b w:val="0"/>
          <w:bCs w:val="0"/>
          <w:w w:val="105"/>
        </w:rPr>
        <w:t>there</w:t>
      </w:r>
      <w:proofErr w:type="gramEnd"/>
      <w:r w:rsidR="00675C24" w:rsidRPr="005039A3">
        <w:rPr>
          <w:b w:val="0"/>
          <w:bCs w:val="0"/>
          <w:w w:val="105"/>
        </w:rPr>
        <w:t xml:space="preserve">  </w:t>
      </w:r>
      <w:r w:rsidR="00675C24" w:rsidRPr="005039A3">
        <w:rPr>
          <w:b w:val="0"/>
          <w:bCs w:val="0"/>
          <w:spacing w:val="2"/>
          <w:w w:val="105"/>
        </w:rPr>
        <w:t xml:space="preserve">will </w:t>
      </w:r>
      <w:r w:rsidR="00675C24" w:rsidRPr="005039A3">
        <w:rPr>
          <w:b w:val="0"/>
          <w:bCs w:val="0"/>
          <w:w w:val="105"/>
        </w:rPr>
        <w:t xml:space="preserve">be no </w:t>
      </w:r>
      <w:r w:rsidR="00675C24" w:rsidRPr="005039A3">
        <w:rPr>
          <w:b w:val="0"/>
          <w:bCs w:val="0"/>
          <w:spacing w:val="2"/>
          <w:w w:val="105"/>
        </w:rPr>
        <w:t xml:space="preserve">discussion  </w:t>
      </w:r>
      <w:r w:rsidR="00675C24" w:rsidRPr="005039A3">
        <w:rPr>
          <w:b w:val="0"/>
          <w:bCs w:val="0"/>
          <w:w w:val="105"/>
        </w:rPr>
        <w:t>of these  items prior to the Board votes on</w:t>
      </w:r>
      <w:r w:rsidR="00675C24" w:rsidRPr="005039A3">
        <w:rPr>
          <w:b w:val="0"/>
          <w:bCs w:val="0"/>
          <w:spacing w:val="38"/>
          <w:w w:val="105"/>
        </w:rPr>
        <w:t xml:space="preserve"> </w:t>
      </w:r>
      <w:r w:rsidR="00675C24" w:rsidRPr="005039A3">
        <w:rPr>
          <w:b w:val="0"/>
          <w:bCs w:val="0"/>
          <w:w w:val="105"/>
        </w:rPr>
        <w:t>them.</w:t>
      </w:r>
    </w:p>
    <w:p w14:paraId="0BB3A811" w14:textId="7BA6549D" w:rsidR="00C35035" w:rsidRPr="00C35035" w:rsidRDefault="00C35035" w:rsidP="00E07840">
      <w:pPr>
        <w:pStyle w:val="Heading1"/>
        <w:tabs>
          <w:tab w:val="left" w:pos="744"/>
        </w:tabs>
        <w:spacing w:before="100"/>
        <w:ind w:left="144"/>
        <w:rPr>
          <w:b w:val="0"/>
          <w:bCs w:val="0"/>
        </w:rPr>
      </w:pPr>
      <w:r>
        <w:rPr>
          <w:w w:val="105"/>
        </w:rPr>
        <w:t xml:space="preserve">- </w:t>
      </w:r>
      <w:r>
        <w:rPr>
          <w:b w:val="0"/>
          <w:bCs w:val="0"/>
          <w:w w:val="105"/>
        </w:rPr>
        <w:t xml:space="preserve">No consent items </w:t>
      </w:r>
      <w:proofErr w:type="gramStart"/>
      <w:r>
        <w:rPr>
          <w:b w:val="0"/>
          <w:bCs w:val="0"/>
          <w:w w:val="105"/>
        </w:rPr>
        <w:t>at this time</w:t>
      </w:r>
      <w:proofErr w:type="gramEnd"/>
      <w:r>
        <w:rPr>
          <w:b w:val="0"/>
          <w:bCs w:val="0"/>
          <w:w w:val="105"/>
        </w:rPr>
        <w:t xml:space="preserve">. </w:t>
      </w:r>
    </w:p>
    <w:p w14:paraId="17261170" w14:textId="06426939" w:rsidR="008C53C1" w:rsidRDefault="008C53C1" w:rsidP="00E07840">
      <w:pPr>
        <w:tabs>
          <w:tab w:val="left" w:pos="876"/>
        </w:tabs>
        <w:ind w:left="160"/>
        <w:rPr>
          <w:b/>
          <w:sz w:val="20"/>
        </w:rPr>
      </w:pPr>
    </w:p>
    <w:p w14:paraId="17261175" w14:textId="3708FFB3" w:rsidR="008C53C1" w:rsidRDefault="000B002C">
      <w:pPr>
        <w:pStyle w:val="Heading1"/>
        <w:tabs>
          <w:tab w:val="left" w:pos="932"/>
        </w:tabs>
        <w:ind w:left="212"/>
        <w:rPr>
          <w:w w:val="105"/>
        </w:rPr>
      </w:pPr>
      <w:r>
        <w:rPr>
          <w:w w:val="105"/>
        </w:rPr>
        <w:t>1</w:t>
      </w:r>
      <w:r w:rsidR="007B3201">
        <w:rPr>
          <w:w w:val="105"/>
        </w:rPr>
        <w:t>2</w:t>
      </w:r>
      <w:r>
        <w:rPr>
          <w:w w:val="105"/>
        </w:rPr>
        <w:t>.0</w:t>
      </w:r>
      <w:r>
        <w:rPr>
          <w:w w:val="105"/>
        </w:rPr>
        <w:tab/>
        <w:t xml:space="preserve">UPCOMING </w:t>
      </w:r>
      <w:r>
        <w:rPr>
          <w:spacing w:val="3"/>
          <w:w w:val="105"/>
        </w:rPr>
        <w:t>AGENDA</w:t>
      </w:r>
      <w:r>
        <w:rPr>
          <w:spacing w:val="17"/>
          <w:w w:val="105"/>
        </w:rPr>
        <w:t xml:space="preserve"> </w:t>
      </w:r>
      <w:r>
        <w:rPr>
          <w:w w:val="105"/>
        </w:rPr>
        <w:t>ITEMS</w:t>
      </w:r>
    </w:p>
    <w:p w14:paraId="6F4648D2" w14:textId="5EF563D5" w:rsidR="00C35035" w:rsidRPr="00C35035" w:rsidRDefault="00C35035">
      <w:pPr>
        <w:pStyle w:val="Heading1"/>
        <w:tabs>
          <w:tab w:val="left" w:pos="932"/>
        </w:tabs>
        <w:ind w:left="212"/>
        <w:rPr>
          <w:b w:val="0"/>
          <w:bCs w:val="0"/>
        </w:rPr>
      </w:pPr>
      <w:r>
        <w:rPr>
          <w:w w:val="105"/>
        </w:rPr>
        <w:t xml:space="preserve"> - </w:t>
      </w:r>
      <w:r>
        <w:rPr>
          <w:b w:val="0"/>
          <w:bCs w:val="0"/>
          <w:w w:val="105"/>
        </w:rPr>
        <w:t xml:space="preserve">Next Board meeting we will discuss LCP, there will be a financial update from Cory, and a staff compensation item. </w:t>
      </w:r>
    </w:p>
    <w:p w14:paraId="17261177" w14:textId="77777777" w:rsidR="008C53C1" w:rsidRDefault="008C53C1">
      <w:pPr>
        <w:pStyle w:val="BodyText"/>
        <w:rPr>
          <w:sz w:val="22"/>
        </w:rPr>
      </w:pPr>
    </w:p>
    <w:p w14:paraId="17261178" w14:textId="0703DDB7" w:rsidR="008C53C1" w:rsidRDefault="000B002C">
      <w:pPr>
        <w:pStyle w:val="Heading1"/>
        <w:tabs>
          <w:tab w:val="left" w:pos="840"/>
        </w:tabs>
        <w:spacing w:before="141"/>
        <w:ind w:left="180"/>
        <w:rPr>
          <w:spacing w:val="3"/>
          <w:w w:val="105"/>
        </w:rPr>
      </w:pPr>
      <w:r>
        <w:rPr>
          <w:w w:val="105"/>
        </w:rPr>
        <w:t>1</w:t>
      </w:r>
      <w:r w:rsidR="007B3201">
        <w:rPr>
          <w:w w:val="105"/>
        </w:rPr>
        <w:t>3</w:t>
      </w:r>
      <w:r>
        <w:rPr>
          <w:w w:val="105"/>
        </w:rPr>
        <w:t>.0</w:t>
      </w:r>
      <w:r>
        <w:rPr>
          <w:w w:val="105"/>
        </w:rPr>
        <w:tab/>
      </w:r>
      <w:r>
        <w:rPr>
          <w:spacing w:val="3"/>
          <w:w w:val="105"/>
        </w:rPr>
        <w:t xml:space="preserve">BOARD </w:t>
      </w:r>
      <w:r>
        <w:rPr>
          <w:spacing w:val="2"/>
          <w:w w:val="105"/>
        </w:rPr>
        <w:t xml:space="preserve">MEMBER </w:t>
      </w:r>
      <w:r>
        <w:rPr>
          <w:spacing w:val="3"/>
          <w:w w:val="105"/>
        </w:rPr>
        <w:t>REPORTS</w:t>
      </w:r>
    </w:p>
    <w:p w14:paraId="7AC95155" w14:textId="5319E783" w:rsidR="00C35035" w:rsidRPr="00C35035" w:rsidRDefault="00C35035" w:rsidP="00C35035">
      <w:pPr>
        <w:rPr>
          <w:rFonts w:ascii="Times" w:hAnsi="Times"/>
          <w:sz w:val="20"/>
          <w:szCs w:val="20"/>
        </w:rPr>
      </w:pPr>
      <w:r>
        <w:rPr>
          <w:spacing w:val="3"/>
          <w:w w:val="105"/>
        </w:rPr>
        <w:t xml:space="preserve"> - </w:t>
      </w:r>
      <w:r w:rsidRPr="00C35035">
        <w:rPr>
          <w:spacing w:val="3"/>
          <w:w w:val="105"/>
        </w:rPr>
        <w:t xml:space="preserve">Shannon </w:t>
      </w:r>
      <w:r>
        <w:rPr>
          <w:spacing w:val="3"/>
          <w:w w:val="105"/>
        </w:rPr>
        <w:t xml:space="preserve">interested in signing up and </w:t>
      </w:r>
      <w:proofErr w:type="spellStart"/>
      <w:r w:rsidRPr="00C35035">
        <w:rPr>
          <w:spacing w:val="3"/>
          <w:w w:val="105"/>
        </w:rPr>
        <w:t>Caroyln</w:t>
      </w:r>
      <w:proofErr w:type="spellEnd"/>
      <w:r w:rsidRPr="00C35035">
        <w:rPr>
          <w:spacing w:val="3"/>
          <w:w w:val="105"/>
        </w:rPr>
        <w:t xml:space="preserve"> ha</w:t>
      </w:r>
      <w:r>
        <w:rPr>
          <w:spacing w:val="3"/>
          <w:w w:val="105"/>
        </w:rPr>
        <w:t>s</w:t>
      </w:r>
      <w:r w:rsidRPr="00C35035">
        <w:rPr>
          <w:spacing w:val="3"/>
          <w:w w:val="105"/>
        </w:rPr>
        <w:t xml:space="preserve"> signed up for </w:t>
      </w:r>
      <w:r w:rsidRPr="00C35035">
        <w:rPr>
          <w:rFonts w:ascii="Times" w:hAnsi="Times" w:cs="Arial"/>
          <w:color w:val="222222"/>
          <w:sz w:val="20"/>
          <w:szCs w:val="20"/>
          <w:shd w:val="clear" w:color="auto" w:fill="FFFFFF"/>
        </w:rPr>
        <w:t xml:space="preserve">Annual Board Member </w:t>
      </w:r>
      <w:r>
        <w:rPr>
          <w:rFonts w:ascii="Times" w:hAnsi="Times" w:cs="Arial"/>
          <w:color w:val="222222"/>
          <w:sz w:val="20"/>
          <w:szCs w:val="20"/>
          <w:shd w:val="clear" w:color="auto" w:fill="FFFFFF"/>
        </w:rPr>
        <w:t xml:space="preserve">Webinar </w:t>
      </w:r>
      <w:r w:rsidRPr="00C35035">
        <w:rPr>
          <w:rFonts w:ascii="Times" w:hAnsi="Times" w:cs="Arial"/>
          <w:color w:val="222222"/>
          <w:sz w:val="20"/>
          <w:szCs w:val="20"/>
          <w:shd w:val="clear" w:color="auto" w:fill="FFFFFF"/>
        </w:rPr>
        <w:t xml:space="preserve">training, provided by Young, </w:t>
      </w:r>
      <w:proofErr w:type="spellStart"/>
      <w:r w:rsidRPr="00C35035">
        <w:rPr>
          <w:rFonts w:ascii="Times" w:hAnsi="Times" w:cs="Arial"/>
          <w:color w:val="222222"/>
          <w:sz w:val="20"/>
          <w:szCs w:val="20"/>
          <w:shd w:val="clear" w:color="auto" w:fill="FFFFFF"/>
        </w:rPr>
        <w:t>Minney</w:t>
      </w:r>
      <w:proofErr w:type="spellEnd"/>
      <w:r w:rsidRPr="00C35035">
        <w:rPr>
          <w:rFonts w:ascii="Times" w:hAnsi="Times" w:cs="Arial"/>
          <w:color w:val="222222"/>
          <w:sz w:val="20"/>
          <w:szCs w:val="20"/>
          <w:shd w:val="clear" w:color="auto" w:fill="FFFFFF"/>
        </w:rPr>
        <w:t>, and Corr</w:t>
      </w:r>
      <w:r>
        <w:rPr>
          <w:rFonts w:ascii="Times" w:hAnsi="Times" w:cs="Arial"/>
          <w:color w:val="222222"/>
          <w:sz w:val="20"/>
          <w:szCs w:val="20"/>
          <w:shd w:val="clear" w:color="auto" w:fill="FFFFFF"/>
        </w:rPr>
        <w:t xml:space="preserve">. </w:t>
      </w:r>
    </w:p>
    <w:p w14:paraId="3A5D6835" w14:textId="18423480" w:rsidR="00C35035" w:rsidRPr="00C35035" w:rsidRDefault="00C35035">
      <w:pPr>
        <w:pStyle w:val="Heading1"/>
        <w:tabs>
          <w:tab w:val="left" w:pos="840"/>
        </w:tabs>
        <w:spacing w:before="141"/>
        <w:ind w:left="180"/>
        <w:rPr>
          <w:rFonts w:ascii="Times" w:hAnsi="Times"/>
          <w:b w:val="0"/>
          <w:bCs w:val="0"/>
        </w:rPr>
      </w:pPr>
    </w:p>
    <w:p w14:paraId="17261179" w14:textId="77777777" w:rsidR="008C53C1" w:rsidRDefault="008C53C1">
      <w:pPr>
        <w:pStyle w:val="BodyText"/>
        <w:spacing w:before="3"/>
        <w:rPr>
          <w:b/>
          <w:sz w:val="19"/>
        </w:rPr>
      </w:pPr>
    </w:p>
    <w:p w14:paraId="1726117C" w14:textId="77777777" w:rsidR="008C53C1" w:rsidRDefault="008C53C1">
      <w:pPr>
        <w:pStyle w:val="BodyText"/>
        <w:spacing w:before="8"/>
        <w:rPr>
          <w:sz w:val="29"/>
        </w:rPr>
      </w:pPr>
    </w:p>
    <w:p w14:paraId="1726117D" w14:textId="06DA8029" w:rsidR="008C53C1" w:rsidRDefault="000B002C">
      <w:pPr>
        <w:pStyle w:val="Heading1"/>
        <w:tabs>
          <w:tab w:val="left" w:pos="752"/>
        </w:tabs>
        <w:ind w:left="144"/>
        <w:rPr>
          <w:spacing w:val="3"/>
          <w:w w:val="105"/>
        </w:rPr>
      </w:pPr>
      <w:r>
        <w:rPr>
          <w:w w:val="105"/>
        </w:rPr>
        <w:t>1</w:t>
      </w:r>
      <w:r w:rsidR="007B3201">
        <w:rPr>
          <w:w w:val="105"/>
        </w:rPr>
        <w:t>4</w:t>
      </w:r>
      <w:r>
        <w:rPr>
          <w:w w:val="105"/>
        </w:rPr>
        <w:t>.0</w:t>
      </w:r>
      <w:r>
        <w:rPr>
          <w:w w:val="105"/>
        </w:rPr>
        <w:tab/>
      </w:r>
      <w:r>
        <w:rPr>
          <w:spacing w:val="3"/>
          <w:w w:val="105"/>
        </w:rPr>
        <w:t>ADJOURNMENT</w:t>
      </w:r>
      <w:r w:rsidR="00C35035">
        <w:rPr>
          <w:spacing w:val="3"/>
          <w:w w:val="105"/>
        </w:rPr>
        <w:t>: 6:10 PM</w:t>
      </w:r>
    </w:p>
    <w:p w14:paraId="1794B846" w14:textId="77777777" w:rsidR="006B05C6" w:rsidRDefault="006B05C6">
      <w:pPr>
        <w:pStyle w:val="Heading1"/>
        <w:tabs>
          <w:tab w:val="left" w:pos="752"/>
        </w:tabs>
        <w:ind w:left="144"/>
        <w:rPr>
          <w:spacing w:val="3"/>
          <w:w w:val="105"/>
        </w:rPr>
      </w:pPr>
    </w:p>
    <w:p w14:paraId="5ACF975C" w14:textId="68EE8B25" w:rsidR="006B05C6" w:rsidRDefault="006B05C6">
      <w:pPr>
        <w:pStyle w:val="Heading1"/>
        <w:tabs>
          <w:tab w:val="left" w:pos="752"/>
        </w:tabs>
        <w:ind w:left="144"/>
        <w:rPr>
          <w:spacing w:val="3"/>
          <w:w w:val="105"/>
        </w:rPr>
      </w:pPr>
    </w:p>
    <w:p w14:paraId="225D0BC5" w14:textId="0E12EB53" w:rsidR="006B05C6" w:rsidRDefault="006B05C6">
      <w:pPr>
        <w:pStyle w:val="Heading1"/>
        <w:tabs>
          <w:tab w:val="left" w:pos="752"/>
        </w:tabs>
        <w:ind w:left="144"/>
        <w:rPr>
          <w:spacing w:val="3"/>
          <w:w w:val="105"/>
        </w:rPr>
      </w:pPr>
      <w:r>
        <w:rPr>
          <w:spacing w:val="3"/>
          <w:w w:val="105"/>
        </w:rPr>
        <w:t xml:space="preserve">Board Meeting Recording Link: </w:t>
      </w:r>
      <w:hyperlink r:id="rId10" w:history="1">
        <w:r w:rsidRPr="006B05C6">
          <w:rPr>
            <w:rStyle w:val="Hyperlink"/>
            <w:b w:val="0"/>
            <w:bCs w:val="0"/>
            <w:spacing w:val="3"/>
            <w:w w:val="105"/>
          </w:rPr>
          <w:t>https://methodschools.zoom.us/rec/share/iYVt7i6l2aO4aLBk-WeCDNFTBiZaRdXJR84PtJ6RbUHJVjE0a0c17GGjU6C7jVgV.1v8QnqIvfC5ua3eZ</w:t>
        </w:r>
      </w:hyperlink>
    </w:p>
    <w:sectPr w:rsidR="006B05C6">
      <w:headerReference w:type="default" r:id="rId11"/>
      <w:footerReference w:type="default" r:id="rId12"/>
      <w:pgSz w:w="12240" w:h="15840"/>
      <w:pgMar w:top="1740" w:right="860" w:bottom="860" w:left="960" w:header="437"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0B6F" w14:textId="77777777" w:rsidR="00880A48" w:rsidRDefault="00880A48">
      <w:r>
        <w:separator/>
      </w:r>
    </w:p>
  </w:endnote>
  <w:endnote w:type="continuationSeparator" w:id="0">
    <w:p w14:paraId="17246A74" w14:textId="77777777" w:rsidR="00880A48" w:rsidRDefault="0088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03916"/>
      <w:docPartObj>
        <w:docPartGallery w:val="Page Numbers (Bottom of Page)"/>
        <w:docPartUnique/>
      </w:docPartObj>
    </w:sdtPr>
    <w:sdtEndPr>
      <w:rPr>
        <w:noProof/>
      </w:rPr>
    </w:sdtEndPr>
    <w:sdtContent>
      <w:p w14:paraId="5780470E" w14:textId="0C2DD66C" w:rsidR="000D7F68" w:rsidRDefault="000D7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261181" w14:textId="6990CB7C" w:rsidR="008C53C1" w:rsidRDefault="008C53C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C415" w14:textId="77777777" w:rsidR="00880A48" w:rsidRDefault="00880A48">
      <w:r>
        <w:separator/>
      </w:r>
    </w:p>
  </w:footnote>
  <w:footnote w:type="continuationSeparator" w:id="0">
    <w:p w14:paraId="214BC842" w14:textId="77777777" w:rsidR="00880A48" w:rsidRDefault="0088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EA10" w14:textId="77777777" w:rsidR="005870D7" w:rsidRDefault="005870D7" w:rsidP="00434B0E">
    <w:pPr>
      <w:spacing w:before="7"/>
      <w:ind w:left="2294" w:right="2296"/>
      <w:jc w:val="center"/>
      <w:rPr>
        <w:b/>
        <w:sz w:val="30"/>
      </w:rPr>
    </w:pPr>
    <w:r>
      <w:rPr>
        <w:b/>
        <w:w w:val="105"/>
        <w:sz w:val="30"/>
      </w:rPr>
      <w:t>AGENDA</w:t>
    </w:r>
  </w:p>
  <w:p w14:paraId="19412E66" w14:textId="77777777" w:rsidR="005870D7" w:rsidRPr="00056FD5" w:rsidRDefault="005870D7" w:rsidP="00434B0E">
    <w:pPr>
      <w:pStyle w:val="BodyText"/>
      <w:spacing w:before="4" w:line="215" w:lineRule="exact"/>
      <w:ind w:left="580"/>
      <w:jc w:val="center"/>
    </w:pPr>
    <w:r w:rsidRPr="00056FD5">
      <w:rPr>
        <w:w w:val="105"/>
      </w:rPr>
      <w:t>Method Schools Regular Meeting of the Board of Directors</w:t>
    </w:r>
  </w:p>
  <w:p w14:paraId="749DB693" w14:textId="74D846C0" w:rsidR="005870D7" w:rsidRPr="00056FD5" w:rsidRDefault="005870D7" w:rsidP="00434B0E">
    <w:pPr>
      <w:spacing w:line="276" w:lineRule="exact"/>
      <w:ind w:left="1000"/>
      <w:jc w:val="center"/>
      <w:rPr>
        <w:b/>
        <w:sz w:val="24"/>
      </w:rPr>
    </w:pPr>
    <w:r w:rsidRPr="00056FD5">
      <w:rPr>
        <w:b/>
        <w:sz w:val="24"/>
      </w:rPr>
      <w:t xml:space="preserve">Tuesday, </w:t>
    </w:r>
    <w:r w:rsidR="00F144DF">
      <w:rPr>
        <w:b/>
        <w:sz w:val="24"/>
      </w:rPr>
      <w:t>September 15</w:t>
    </w:r>
    <w:r w:rsidR="00F144DF" w:rsidRPr="00F144DF">
      <w:rPr>
        <w:b/>
        <w:sz w:val="24"/>
        <w:vertAlign w:val="superscript"/>
      </w:rPr>
      <w:t>th</w:t>
    </w:r>
    <w:r w:rsidRPr="00056FD5">
      <w:rPr>
        <w:b/>
        <w:sz w:val="24"/>
      </w:rPr>
      <w:t>, 2020, 6:00 PM</w:t>
    </w:r>
  </w:p>
  <w:p w14:paraId="61721618" w14:textId="4FBCED86" w:rsidR="005870D7" w:rsidRDefault="005870D7" w:rsidP="00434B0E">
    <w:pPr>
      <w:pStyle w:val="BodyText"/>
      <w:spacing w:before="10" w:line="261" w:lineRule="auto"/>
      <w:ind w:left="20" w:right="18" w:firstLine="2"/>
      <w:jc w:val="center"/>
      <w:rPr>
        <w:w w:val="105"/>
      </w:rPr>
    </w:pPr>
    <w:r w:rsidRPr="00056FD5">
      <w:rPr>
        <w:w w:val="105"/>
      </w:rPr>
      <w:t>24620 Jefferson Ave, Murrieta, California</w:t>
    </w:r>
  </w:p>
  <w:p w14:paraId="6CA9BEE8" w14:textId="77777777" w:rsidR="00F144DF" w:rsidRPr="00F144DF" w:rsidRDefault="00F144DF" w:rsidP="00434B0E">
    <w:pPr>
      <w:pStyle w:val="BodyText"/>
      <w:spacing w:before="10" w:line="261" w:lineRule="auto"/>
      <w:ind w:left="20" w:right="18" w:firstLine="2"/>
      <w:jc w:val="center"/>
      <w:rPr>
        <w:w w:val="105"/>
      </w:rPr>
    </w:pPr>
    <w:r w:rsidRPr="00F144DF">
      <w:rPr>
        <w:w w:val="105"/>
      </w:rPr>
      <w:t>https://methodschools.zoom.us/j/96322123248?pwd=aVdLMUowZ3A0U3lWcCtsSlViQThqQT09</w:t>
    </w:r>
  </w:p>
  <w:p w14:paraId="72DF39AD" w14:textId="77777777" w:rsidR="00F144DF" w:rsidRPr="00F144DF" w:rsidRDefault="00F144DF" w:rsidP="00434B0E">
    <w:pPr>
      <w:pStyle w:val="BodyText"/>
      <w:spacing w:before="10" w:line="261" w:lineRule="auto"/>
      <w:ind w:left="20" w:right="18" w:firstLine="2"/>
      <w:jc w:val="center"/>
      <w:rPr>
        <w:w w:val="105"/>
      </w:rPr>
    </w:pPr>
    <w:r w:rsidRPr="00F144DF">
      <w:rPr>
        <w:w w:val="105"/>
      </w:rPr>
      <w:t>Meeting ID: 963 2212 3248</w:t>
    </w:r>
  </w:p>
  <w:p w14:paraId="1DF11ED3" w14:textId="78B4996E" w:rsidR="00F144DF" w:rsidRPr="00056FD5" w:rsidRDefault="00F144DF" w:rsidP="00434B0E">
    <w:pPr>
      <w:pStyle w:val="BodyText"/>
      <w:spacing w:before="10" w:line="261" w:lineRule="auto"/>
      <w:ind w:left="20" w:right="18" w:firstLine="2"/>
      <w:jc w:val="center"/>
      <w:rPr>
        <w:w w:val="105"/>
      </w:rPr>
    </w:pPr>
    <w:r w:rsidRPr="00F144DF">
      <w:rPr>
        <w:w w:val="105"/>
      </w:rPr>
      <w:t>Passcode: 539137</w:t>
    </w:r>
  </w:p>
  <w:p w14:paraId="70C677C0" w14:textId="788C6E73" w:rsidR="005870D7" w:rsidRPr="00056FD5" w:rsidRDefault="005870D7" w:rsidP="00434B0E">
    <w:pPr>
      <w:pStyle w:val="BodyText"/>
      <w:spacing w:before="10" w:line="261" w:lineRule="auto"/>
      <w:ind w:left="20" w:right="18" w:firstLine="2"/>
      <w:jc w:val="center"/>
    </w:pPr>
  </w:p>
  <w:p w14:paraId="037DB8C6" w14:textId="77777777" w:rsidR="005870D7" w:rsidRDefault="005870D7" w:rsidP="00434B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245"/>
    <w:multiLevelType w:val="hybridMultilevel"/>
    <w:tmpl w:val="F6301616"/>
    <w:lvl w:ilvl="0" w:tplc="D4BA69F2">
      <w:start w:val="9"/>
      <w:numFmt w:val="bullet"/>
      <w:lvlText w:val="-"/>
      <w:lvlJc w:val="left"/>
      <w:pPr>
        <w:ind w:left="1092" w:hanging="360"/>
      </w:pPr>
      <w:rPr>
        <w:rFonts w:ascii="Times New Roman" w:eastAsia="Times New Roman" w:hAnsi="Times New Roman" w:cs="Times New Roman" w:hint="default"/>
        <w:w w:val="105"/>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 w15:restartNumberingAfterBreak="0">
    <w:nsid w:val="1C6044B7"/>
    <w:multiLevelType w:val="multilevel"/>
    <w:tmpl w:val="C5B8D7D8"/>
    <w:lvl w:ilvl="0">
      <w:start w:val="7"/>
      <w:numFmt w:val="decimal"/>
      <w:lvlText w:val="%1"/>
      <w:lvlJc w:val="left"/>
      <w:pPr>
        <w:ind w:left="750" w:hanging="610"/>
      </w:pPr>
      <w:rPr>
        <w:rFonts w:hint="default"/>
      </w:rPr>
    </w:lvl>
    <w:lvl w:ilvl="1">
      <w:numFmt w:val="decimal"/>
      <w:lvlText w:val="%1.%2"/>
      <w:lvlJc w:val="left"/>
      <w:pPr>
        <w:ind w:left="750" w:hanging="610"/>
        <w:jc w:val="right"/>
      </w:pPr>
      <w:rPr>
        <w:rFonts w:hint="default"/>
        <w:b/>
        <w:bCs/>
        <w:spacing w:val="0"/>
        <w:w w:val="103"/>
      </w:rPr>
    </w:lvl>
    <w:lvl w:ilvl="2">
      <w:numFmt w:val="bullet"/>
      <w:lvlText w:val="•"/>
      <w:lvlJc w:val="left"/>
      <w:pPr>
        <w:ind w:left="3024" w:hanging="610"/>
      </w:pPr>
      <w:rPr>
        <w:rFonts w:hint="default"/>
      </w:rPr>
    </w:lvl>
    <w:lvl w:ilvl="3">
      <w:numFmt w:val="bullet"/>
      <w:lvlText w:val="•"/>
      <w:lvlJc w:val="left"/>
      <w:pPr>
        <w:ind w:left="3948" w:hanging="610"/>
      </w:pPr>
      <w:rPr>
        <w:rFonts w:hint="default"/>
      </w:rPr>
    </w:lvl>
    <w:lvl w:ilvl="4">
      <w:numFmt w:val="bullet"/>
      <w:lvlText w:val="•"/>
      <w:lvlJc w:val="left"/>
      <w:pPr>
        <w:ind w:left="4873" w:hanging="610"/>
      </w:pPr>
      <w:rPr>
        <w:rFonts w:hint="default"/>
      </w:rPr>
    </w:lvl>
    <w:lvl w:ilvl="5">
      <w:numFmt w:val="bullet"/>
      <w:lvlText w:val="•"/>
      <w:lvlJc w:val="left"/>
      <w:pPr>
        <w:ind w:left="5797" w:hanging="610"/>
      </w:pPr>
      <w:rPr>
        <w:rFonts w:hint="default"/>
      </w:rPr>
    </w:lvl>
    <w:lvl w:ilvl="6">
      <w:numFmt w:val="bullet"/>
      <w:lvlText w:val="•"/>
      <w:lvlJc w:val="left"/>
      <w:pPr>
        <w:ind w:left="6722" w:hanging="610"/>
      </w:pPr>
      <w:rPr>
        <w:rFonts w:hint="default"/>
      </w:rPr>
    </w:lvl>
    <w:lvl w:ilvl="7">
      <w:numFmt w:val="bullet"/>
      <w:lvlText w:val="•"/>
      <w:lvlJc w:val="left"/>
      <w:pPr>
        <w:ind w:left="7646" w:hanging="610"/>
      </w:pPr>
      <w:rPr>
        <w:rFonts w:hint="default"/>
      </w:rPr>
    </w:lvl>
    <w:lvl w:ilvl="8">
      <w:numFmt w:val="bullet"/>
      <w:lvlText w:val="•"/>
      <w:lvlJc w:val="left"/>
      <w:pPr>
        <w:ind w:left="8571" w:hanging="610"/>
      </w:pPr>
      <w:rPr>
        <w:rFonts w:hint="default"/>
      </w:rPr>
    </w:lvl>
  </w:abstractNum>
  <w:abstractNum w:abstractNumId="2" w15:restartNumberingAfterBreak="0">
    <w:nsid w:val="22723097"/>
    <w:multiLevelType w:val="multilevel"/>
    <w:tmpl w:val="B832E10E"/>
    <w:lvl w:ilvl="0">
      <w:start w:val="12"/>
      <w:numFmt w:val="decimal"/>
      <w:lvlText w:val="%1"/>
      <w:lvlJc w:val="left"/>
      <w:pPr>
        <w:ind w:left="360" w:hanging="360"/>
      </w:pPr>
      <w:rPr>
        <w:rFonts w:hint="default"/>
        <w:w w:val="105"/>
      </w:rPr>
    </w:lvl>
    <w:lvl w:ilvl="1">
      <w:start w:val="1"/>
      <w:numFmt w:val="decimal"/>
      <w:lvlText w:val="%1.%2"/>
      <w:lvlJc w:val="left"/>
      <w:pPr>
        <w:ind w:left="601" w:hanging="360"/>
      </w:pPr>
      <w:rPr>
        <w:rFonts w:hint="default"/>
        <w:w w:val="105"/>
      </w:rPr>
    </w:lvl>
    <w:lvl w:ilvl="2">
      <w:start w:val="1"/>
      <w:numFmt w:val="decimal"/>
      <w:lvlText w:val="%1.%2.%3"/>
      <w:lvlJc w:val="left"/>
      <w:pPr>
        <w:ind w:left="1202" w:hanging="720"/>
      </w:pPr>
      <w:rPr>
        <w:rFonts w:hint="default"/>
        <w:w w:val="105"/>
      </w:rPr>
    </w:lvl>
    <w:lvl w:ilvl="3">
      <w:start w:val="1"/>
      <w:numFmt w:val="decimalZero"/>
      <w:lvlText w:val="%1.%2.%3.%4"/>
      <w:lvlJc w:val="left"/>
      <w:pPr>
        <w:ind w:left="1443" w:hanging="720"/>
      </w:pPr>
      <w:rPr>
        <w:rFonts w:hint="default"/>
        <w:w w:val="105"/>
      </w:rPr>
    </w:lvl>
    <w:lvl w:ilvl="4">
      <w:start w:val="1"/>
      <w:numFmt w:val="decimal"/>
      <w:lvlText w:val="%1.%2.%3.%4.%5"/>
      <w:lvlJc w:val="left"/>
      <w:pPr>
        <w:ind w:left="1684" w:hanging="720"/>
      </w:pPr>
      <w:rPr>
        <w:rFonts w:hint="default"/>
        <w:w w:val="105"/>
      </w:rPr>
    </w:lvl>
    <w:lvl w:ilvl="5">
      <w:start w:val="1"/>
      <w:numFmt w:val="decimal"/>
      <w:lvlText w:val="%1.%2.%3.%4.%5.%6"/>
      <w:lvlJc w:val="left"/>
      <w:pPr>
        <w:ind w:left="2285" w:hanging="1080"/>
      </w:pPr>
      <w:rPr>
        <w:rFonts w:hint="default"/>
        <w:w w:val="105"/>
      </w:rPr>
    </w:lvl>
    <w:lvl w:ilvl="6">
      <w:start w:val="1"/>
      <w:numFmt w:val="decimal"/>
      <w:lvlText w:val="%1.%2.%3.%4.%5.%6.%7"/>
      <w:lvlJc w:val="left"/>
      <w:pPr>
        <w:ind w:left="2526" w:hanging="1080"/>
      </w:pPr>
      <w:rPr>
        <w:rFonts w:hint="default"/>
        <w:w w:val="105"/>
      </w:rPr>
    </w:lvl>
    <w:lvl w:ilvl="7">
      <w:start w:val="1"/>
      <w:numFmt w:val="decimal"/>
      <w:lvlText w:val="%1.%2.%3.%4.%5.%6.%7.%8"/>
      <w:lvlJc w:val="left"/>
      <w:pPr>
        <w:ind w:left="3127" w:hanging="1440"/>
      </w:pPr>
      <w:rPr>
        <w:rFonts w:hint="default"/>
        <w:w w:val="105"/>
      </w:rPr>
    </w:lvl>
    <w:lvl w:ilvl="8">
      <w:start w:val="1"/>
      <w:numFmt w:val="decimal"/>
      <w:lvlText w:val="%1.%2.%3.%4.%5.%6.%7.%8.%9"/>
      <w:lvlJc w:val="left"/>
      <w:pPr>
        <w:ind w:left="3368" w:hanging="1440"/>
      </w:pPr>
      <w:rPr>
        <w:rFonts w:hint="default"/>
        <w:w w:val="105"/>
      </w:rPr>
    </w:lvl>
  </w:abstractNum>
  <w:abstractNum w:abstractNumId="3" w15:restartNumberingAfterBreak="0">
    <w:nsid w:val="26E72025"/>
    <w:multiLevelType w:val="multilevel"/>
    <w:tmpl w:val="B1F6C74C"/>
    <w:lvl w:ilvl="0">
      <w:start w:val="12"/>
      <w:numFmt w:val="decimal"/>
      <w:lvlText w:val="%1"/>
      <w:lvlJc w:val="left"/>
      <w:pPr>
        <w:ind w:left="958" w:hanging="717"/>
      </w:pPr>
      <w:rPr>
        <w:rFonts w:hint="default"/>
      </w:rPr>
    </w:lvl>
    <w:lvl w:ilvl="1">
      <w:numFmt w:val="decimal"/>
      <w:lvlText w:val="%1.%2"/>
      <w:lvlJc w:val="left"/>
      <w:pPr>
        <w:ind w:left="958" w:hanging="717"/>
        <w:jc w:val="right"/>
      </w:pPr>
      <w:rPr>
        <w:rFonts w:ascii="Times New Roman" w:eastAsia="Times New Roman" w:hAnsi="Times New Roman" w:cs="Times New Roman" w:hint="default"/>
        <w:b/>
        <w:bCs/>
        <w:spacing w:val="0"/>
        <w:w w:val="103"/>
        <w:sz w:val="20"/>
        <w:szCs w:val="20"/>
      </w:rPr>
    </w:lvl>
    <w:lvl w:ilvl="2">
      <w:start w:val="1"/>
      <w:numFmt w:val="decimal"/>
      <w:lvlText w:val="%1.%2.%3"/>
      <w:lvlJc w:val="left"/>
      <w:pPr>
        <w:ind w:left="1792" w:hanging="585"/>
      </w:pPr>
      <w:rPr>
        <w:rFonts w:ascii="Times New Roman" w:eastAsia="Times New Roman" w:hAnsi="Times New Roman" w:cs="Times New Roman" w:hint="default"/>
        <w:w w:val="103"/>
        <w:sz w:val="20"/>
        <w:szCs w:val="20"/>
      </w:rPr>
    </w:lvl>
    <w:lvl w:ilvl="3">
      <w:numFmt w:val="bullet"/>
      <w:lvlText w:val="•"/>
      <w:lvlJc w:val="left"/>
      <w:pPr>
        <w:ind w:left="3826" w:hanging="585"/>
      </w:pPr>
      <w:rPr>
        <w:rFonts w:hint="default"/>
      </w:rPr>
    </w:lvl>
    <w:lvl w:ilvl="4">
      <w:numFmt w:val="bullet"/>
      <w:lvlText w:val="•"/>
      <w:lvlJc w:val="left"/>
      <w:pPr>
        <w:ind w:left="4840" w:hanging="585"/>
      </w:pPr>
      <w:rPr>
        <w:rFonts w:hint="default"/>
      </w:rPr>
    </w:lvl>
    <w:lvl w:ilvl="5">
      <w:numFmt w:val="bullet"/>
      <w:lvlText w:val="•"/>
      <w:lvlJc w:val="left"/>
      <w:pPr>
        <w:ind w:left="5853" w:hanging="585"/>
      </w:pPr>
      <w:rPr>
        <w:rFonts w:hint="default"/>
      </w:rPr>
    </w:lvl>
    <w:lvl w:ilvl="6">
      <w:numFmt w:val="bullet"/>
      <w:lvlText w:val="•"/>
      <w:lvlJc w:val="left"/>
      <w:pPr>
        <w:ind w:left="6866" w:hanging="585"/>
      </w:pPr>
      <w:rPr>
        <w:rFonts w:hint="default"/>
      </w:rPr>
    </w:lvl>
    <w:lvl w:ilvl="7">
      <w:numFmt w:val="bullet"/>
      <w:lvlText w:val="•"/>
      <w:lvlJc w:val="left"/>
      <w:pPr>
        <w:ind w:left="7880" w:hanging="585"/>
      </w:pPr>
      <w:rPr>
        <w:rFonts w:hint="default"/>
      </w:rPr>
    </w:lvl>
    <w:lvl w:ilvl="8">
      <w:numFmt w:val="bullet"/>
      <w:lvlText w:val="•"/>
      <w:lvlJc w:val="left"/>
      <w:pPr>
        <w:ind w:left="8893" w:hanging="585"/>
      </w:pPr>
      <w:rPr>
        <w:rFonts w:hint="default"/>
      </w:rPr>
    </w:lvl>
  </w:abstractNum>
  <w:abstractNum w:abstractNumId="4" w15:restartNumberingAfterBreak="0">
    <w:nsid w:val="2765183A"/>
    <w:multiLevelType w:val="multilevel"/>
    <w:tmpl w:val="2FAA1B3A"/>
    <w:lvl w:ilvl="0">
      <w:start w:val="10"/>
      <w:numFmt w:val="decimal"/>
      <w:lvlText w:val="%1"/>
      <w:lvlJc w:val="left"/>
      <w:pPr>
        <w:ind w:left="360" w:hanging="360"/>
      </w:pPr>
      <w:rPr>
        <w:rFonts w:hint="default"/>
        <w:b/>
        <w:w w:val="105"/>
      </w:rPr>
    </w:lvl>
    <w:lvl w:ilvl="1">
      <w:start w:val="8"/>
      <w:numFmt w:val="decimal"/>
      <w:lvlText w:val="%1.%2"/>
      <w:lvlJc w:val="left"/>
      <w:pPr>
        <w:ind w:left="627" w:hanging="360"/>
      </w:pPr>
      <w:rPr>
        <w:rFonts w:hint="default"/>
        <w:b/>
        <w:w w:val="105"/>
      </w:rPr>
    </w:lvl>
    <w:lvl w:ilvl="2">
      <w:start w:val="1"/>
      <w:numFmt w:val="decimal"/>
      <w:lvlText w:val="%1.%2.%3"/>
      <w:lvlJc w:val="left"/>
      <w:pPr>
        <w:ind w:left="1254" w:hanging="720"/>
      </w:pPr>
      <w:rPr>
        <w:rFonts w:hint="default"/>
        <w:b/>
        <w:w w:val="105"/>
      </w:rPr>
    </w:lvl>
    <w:lvl w:ilvl="3">
      <w:start w:val="1"/>
      <w:numFmt w:val="decimal"/>
      <w:lvlText w:val="%1.%2.%3.%4"/>
      <w:lvlJc w:val="left"/>
      <w:pPr>
        <w:ind w:left="1521" w:hanging="720"/>
      </w:pPr>
      <w:rPr>
        <w:rFonts w:hint="default"/>
        <w:b/>
        <w:w w:val="105"/>
      </w:rPr>
    </w:lvl>
    <w:lvl w:ilvl="4">
      <w:start w:val="1"/>
      <w:numFmt w:val="decimal"/>
      <w:lvlText w:val="%1.%2.%3.%4.%5"/>
      <w:lvlJc w:val="left"/>
      <w:pPr>
        <w:ind w:left="1788" w:hanging="720"/>
      </w:pPr>
      <w:rPr>
        <w:rFonts w:hint="default"/>
        <w:b/>
        <w:w w:val="105"/>
      </w:rPr>
    </w:lvl>
    <w:lvl w:ilvl="5">
      <w:start w:val="1"/>
      <w:numFmt w:val="decimal"/>
      <w:lvlText w:val="%1.%2.%3.%4.%5.%6"/>
      <w:lvlJc w:val="left"/>
      <w:pPr>
        <w:ind w:left="2415" w:hanging="1080"/>
      </w:pPr>
      <w:rPr>
        <w:rFonts w:hint="default"/>
        <w:b/>
        <w:w w:val="105"/>
      </w:rPr>
    </w:lvl>
    <w:lvl w:ilvl="6">
      <w:start w:val="1"/>
      <w:numFmt w:val="decimal"/>
      <w:lvlText w:val="%1.%2.%3.%4.%5.%6.%7"/>
      <w:lvlJc w:val="left"/>
      <w:pPr>
        <w:ind w:left="2682" w:hanging="1080"/>
      </w:pPr>
      <w:rPr>
        <w:rFonts w:hint="default"/>
        <w:b/>
        <w:w w:val="105"/>
      </w:rPr>
    </w:lvl>
    <w:lvl w:ilvl="7">
      <w:start w:val="1"/>
      <w:numFmt w:val="decimal"/>
      <w:lvlText w:val="%1.%2.%3.%4.%5.%6.%7.%8"/>
      <w:lvlJc w:val="left"/>
      <w:pPr>
        <w:ind w:left="3309" w:hanging="1440"/>
      </w:pPr>
      <w:rPr>
        <w:rFonts w:hint="default"/>
        <w:b/>
        <w:w w:val="105"/>
      </w:rPr>
    </w:lvl>
    <w:lvl w:ilvl="8">
      <w:start w:val="1"/>
      <w:numFmt w:val="decimal"/>
      <w:lvlText w:val="%1.%2.%3.%4.%5.%6.%7.%8.%9"/>
      <w:lvlJc w:val="left"/>
      <w:pPr>
        <w:ind w:left="3576" w:hanging="1440"/>
      </w:pPr>
      <w:rPr>
        <w:rFonts w:hint="default"/>
        <w:b/>
        <w:w w:val="105"/>
      </w:rPr>
    </w:lvl>
  </w:abstractNum>
  <w:abstractNum w:abstractNumId="5" w15:restartNumberingAfterBreak="0">
    <w:nsid w:val="2A6F2E53"/>
    <w:multiLevelType w:val="multilevel"/>
    <w:tmpl w:val="4D52A282"/>
    <w:lvl w:ilvl="0">
      <w:start w:val="10"/>
      <w:numFmt w:val="decimal"/>
      <w:lvlText w:val="%1"/>
      <w:lvlJc w:val="left"/>
      <w:pPr>
        <w:ind w:left="732" w:hanging="544"/>
      </w:pPr>
      <w:rPr>
        <w:rFonts w:hint="default"/>
      </w:rPr>
    </w:lvl>
    <w:lvl w:ilvl="1">
      <w:numFmt w:val="decimal"/>
      <w:lvlText w:val="%1.%2"/>
      <w:lvlJc w:val="left"/>
      <w:pPr>
        <w:ind w:left="732" w:hanging="544"/>
        <w:jc w:val="right"/>
      </w:pPr>
      <w:rPr>
        <w:rFonts w:ascii="Times New Roman" w:eastAsia="Times New Roman" w:hAnsi="Times New Roman" w:cs="Times New Roman" w:hint="default"/>
        <w:b/>
        <w:bCs/>
        <w:spacing w:val="-18"/>
        <w:w w:val="100"/>
        <w:sz w:val="20"/>
        <w:szCs w:val="20"/>
      </w:rPr>
    </w:lvl>
    <w:lvl w:ilvl="2">
      <w:numFmt w:val="bullet"/>
      <w:lvlText w:val="•"/>
      <w:lvlJc w:val="left"/>
      <w:pPr>
        <w:ind w:left="2676" w:hanging="544"/>
      </w:pPr>
      <w:rPr>
        <w:rFonts w:hint="default"/>
      </w:rPr>
    </w:lvl>
    <w:lvl w:ilvl="3">
      <w:numFmt w:val="bullet"/>
      <w:lvlText w:val="•"/>
      <w:lvlJc w:val="left"/>
      <w:pPr>
        <w:ind w:left="3644" w:hanging="544"/>
      </w:pPr>
      <w:rPr>
        <w:rFonts w:hint="default"/>
      </w:rPr>
    </w:lvl>
    <w:lvl w:ilvl="4">
      <w:numFmt w:val="bullet"/>
      <w:lvlText w:val="•"/>
      <w:lvlJc w:val="left"/>
      <w:pPr>
        <w:ind w:left="4612" w:hanging="544"/>
      </w:pPr>
      <w:rPr>
        <w:rFonts w:hint="default"/>
      </w:rPr>
    </w:lvl>
    <w:lvl w:ilvl="5">
      <w:numFmt w:val="bullet"/>
      <w:lvlText w:val="•"/>
      <w:lvlJc w:val="left"/>
      <w:pPr>
        <w:ind w:left="5580" w:hanging="544"/>
      </w:pPr>
      <w:rPr>
        <w:rFonts w:hint="default"/>
      </w:rPr>
    </w:lvl>
    <w:lvl w:ilvl="6">
      <w:numFmt w:val="bullet"/>
      <w:lvlText w:val="•"/>
      <w:lvlJc w:val="left"/>
      <w:pPr>
        <w:ind w:left="6548" w:hanging="544"/>
      </w:pPr>
      <w:rPr>
        <w:rFonts w:hint="default"/>
      </w:rPr>
    </w:lvl>
    <w:lvl w:ilvl="7">
      <w:numFmt w:val="bullet"/>
      <w:lvlText w:val="•"/>
      <w:lvlJc w:val="left"/>
      <w:pPr>
        <w:ind w:left="7516" w:hanging="544"/>
      </w:pPr>
      <w:rPr>
        <w:rFonts w:hint="default"/>
      </w:rPr>
    </w:lvl>
    <w:lvl w:ilvl="8">
      <w:numFmt w:val="bullet"/>
      <w:lvlText w:val="•"/>
      <w:lvlJc w:val="left"/>
      <w:pPr>
        <w:ind w:left="8484" w:hanging="544"/>
      </w:pPr>
      <w:rPr>
        <w:rFonts w:hint="default"/>
      </w:rPr>
    </w:lvl>
  </w:abstractNum>
  <w:abstractNum w:abstractNumId="6" w15:restartNumberingAfterBreak="0">
    <w:nsid w:val="2BBE46EF"/>
    <w:multiLevelType w:val="multilevel"/>
    <w:tmpl w:val="F6583F4A"/>
    <w:lvl w:ilvl="0">
      <w:start w:val="5"/>
      <w:numFmt w:val="decimal"/>
      <w:lvlText w:val="%1"/>
      <w:lvlJc w:val="left"/>
      <w:pPr>
        <w:ind w:left="750" w:hanging="610"/>
      </w:pPr>
      <w:rPr>
        <w:rFonts w:hint="default"/>
      </w:rPr>
    </w:lvl>
    <w:lvl w:ilvl="1">
      <w:numFmt w:val="decimal"/>
      <w:lvlText w:val="%1.%2"/>
      <w:lvlJc w:val="left"/>
      <w:pPr>
        <w:ind w:left="750" w:hanging="610"/>
        <w:jc w:val="right"/>
      </w:pPr>
      <w:rPr>
        <w:rFonts w:ascii="Times New Roman" w:eastAsia="Times New Roman" w:hAnsi="Times New Roman" w:cs="Times New Roman" w:hint="default"/>
        <w:b/>
        <w:bCs/>
        <w:spacing w:val="0"/>
        <w:w w:val="103"/>
        <w:sz w:val="20"/>
        <w:szCs w:val="20"/>
      </w:rPr>
    </w:lvl>
    <w:lvl w:ilvl="2">
      <w:numFmt w:val="bullet"/>
      <w:lvlText w:val="•"/>
      <w:lvlJc w:val="left"/>
      <w:pPr>
        <w:ind w:left="2692" w:hanging="610"/>
      </w:pPr>
      <w:rPr>
        <w:rFonts w:hint="default"/>
      </w:rPr>
    </w:lvl>
    <w:lvl w:ilvl="3">
      <w:numFmt w:val="bullet"/>
      <w:lvlText w:val="•"/>
      <w:lvlJc w:val="left"/>
      <w:pPr>
        <w:ind w:left="3658" w:hanging="610"/>
      </w:pPr>
      <w:rPr>
        <w:rFonts w:hint="default"/>
      </w:rPr>
    </w:lvl>
    <w:lvl w:ilvl="4">
      <w:numFmt w:val="bullet"/>
      <w:lvlText w:val="•"/>
      <w:lvlJc w:val="left"/>
      <w:pPr>
        <w:ind w:left="4624" w:hanging="610"/>
      </w:pPr>
      <w:rPr>
        <w:rFonts w:hint="default"/>
      </w:rPr>
    </w:lvl>
    <w:lvl w:ilvl="5">
      <w:numFmt w:val="bullet"/>
      <w:lvlText w:val="•"/>
      <w:lvlJc w:val="left"/>
      <w:pPr>
        <w:ind w:left="5590" w:hanging="610"/>
      </w:pPr>
      <w:rPr>
        <w:rFonts w:hint="default"/>
      </w:rPr>
    </w:lvl>
    <w:lvl w:ilvl="6">
      <w:numFmt w:val="bullet"/>
      <w:lvlText w:val="•"/>
      <w:lvlJc w:val="left"/>
      <w:pPr>
        <w:ind w:left="6556" w:hanging="610"/>
      </w:pPr>
      <w:rPr>
        <w:rFonts w:hint="default"/>
      </w:rPr>
    </w:lvl>
    <w:lvl w:ilvl="7">
      <w:numFmt w:val="bullet"/>
      <w:lvlText w:val="•"/>
      <w:lvlJc w:val="left"/>
      <w:pPr>
        <w:ind w:left="7522" w:hanging="610"/>
      </w:pPr>
      <w:rPr>
        <w:rFonts w:hint="default"/>
      </w:rPr>
    </w:lvl>
    <w:lvl w:ilvl="8">
      <w:numFmt w:val="bullet"/>
      <w:lvlText w:val="•"/>
      <w:lvlJc w:val="left"/>
      <w:pPr>
        <w:ind w:left="8488" w:hanging="610"/>
      </w:pPr>
      <w:rPr>
        <w:rFonts w:hint="default"/>
      </w:rPr>
    </w:lvl>
  </w:abstractNum>
  <w:abstractNum w:abstractNumId="7" w15:restartNumberingAfterBreak="0">
    <w:nsid w:val="378A76FF"/>
    <w:multiLevelType w:val="multilevel"/>
    <w:tmpl w:val="B88C8474"/>
    <w:lvl w:ilvl="0">
      <w:start w:val="12"/>
      <w:numFmt w:val="decimal"/>
      <w:lvlText w:val="%1"/>
      <w:lvlJc w:val="left"/>
      <w:pPr>
        <w:ind w:left="510" w:hanging="510"/>
      </w:pPr>
      <w:rPr>
        <w:rFonts w:hint="default"/>
      </w:rPr>
    </w:lvl>
    <w:lvl w:ilvl="1">
      <w:numFmt w:val="decimal"/>
      <w:lvlText w:val="%1.%2"/>
      <w:lvlJc w:val="left"/>
      <w:pPr>
        <w:ind w:left="1074" w:hanging="51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2976" w:hanging="72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464" w:hanging="108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8" w15:restartNumberingAfterBreak="0">
    <w:nsid w:val="3BBB21E3"/>
    <w:multiLevelType w:val="hybridMultilevel"/>
    <w:tmpl w:val="55FAD8BA"/>
    <w:lvl w:ilvl="0" w:tplc="D9CC0FEA">
      <w:start w:val="1"/>
      <w:numFmt w:val="decimal"/>
      <w:lvlText w:val="%1."/>
      <w:lvlJc w:val="left"/>
      <w:pPr>
        <w:ind w:left="312" w:hanging="220"/>
      </w:pPr>
      <w:rPr>
        <w:rFonts w:ascii="Times New Roman" w:eastAsia="Times New Roman" w:hAnsi="Times New Roman" w:cs="Times New Roman" w:hint="default"/>
        <w:w w:val="100"/>
        <w:sz w:val="20"/>
        <w:szCs w:val="20"/>
      </w:rPr>
    </w:lvl>
    <w:lvl w:ilvl="1" w:tplc="E50C869E">
      <w:numFmt w:val="bullet"/>
      <w:lvlText w:val="•"/>
      <w:lvlJc w:val="left"/>
      <w:pPr>
        <w:ind w:left="1330" w:hanging="220"/>
      </w:pPr>
      <w:rPr>
        <w:rFonts w:hint="default"/>
      </w:rPr>
    </w:lvl>
    <w:lvl w:ilvl="2" w:tplc="C50AC050">
      <w:numFmt w:val="bullet"/>
      <w:lvlText w:val="•"/>
      <w:lvlJc w:val="left"/>
      <w:pPr>
        <w:ind w:left="2340" w:hanging="220"/>
      </w:pPr>
      <w:rPr>
        <w:rFonts w:hint="default"/>
      </w:rPr>
    </w:lvl>
    <w:lvl w:ilvl="3" w:tplc="3EDC0818">
      <w:numFmt w:val="bullet"/>
      <w:lvlText w:val="•"/>
      <w:lvlJc w:val="left"/>
      <w:pPr>
        <w:ind w:left="3350" w:hanging="220"/>
      </w:pPr>
      <w:rPr>
        <w:rFonts w:hint="default"/>
      </w:rPr>
    </w:lvl>
    <w:lvl w:ilvl="4" w:tplc="F46A3C76">
      <w:numFmt w:val="bullet"/>
      <w:lvlText w:val="•"/>
      <w:lvlJc w:val="left"/>
      <w:pPr>
        <w:ind w:left="4360" w:hanging="220"/>
      </w:pPr>
      <w:rPr>
        <w:rFonts w:hint="default"/>
      </w:rPr>
    </w:lvl>
    <w:lvl w:ilvl="5" w:tplc="FCE21C46">
      <w:numFmt w:val="bullet"/>
      <w:lvlText w:val="•"/>
      <w:lvlJc w:val="left"/>
      <w:pPr>
        <w:ind w:left="5370" w:hanging="220"/>
      </w:pPr>
      <w:rPr>
        <w:rFonts w:hint="default"/>
      </w:rPr>
    </w:lvl>
    <w:lvl w:ilvl="6" w:tplc="1ED8B69A">
      <w:numFmt w:val="bullet"/>
      <w:lvlText w:val="•"/>
      <w:lvlJc w:val="left"/>
      <w:pPr>
        <w:ind w:left="6380" w:hanging="220"/>
      </w:pPr>
      <w:rPr>
        <w:rFonts w:hint="default"/>
      </w:rPr>
    </w:lvl>
    <w:lvl w:ilvl="7" w:tplc="A522A460">
      <w:numFmt w:val="bullet"/>
      <w:lvlText w:val="•"/>
      <w:lvlJc w:val="left"/>
      <w:pPr>
        <w:ind w:left="7390" w:hanging="220"/>
      </w:pPr>
      <w:rPr>
        <w:rFonts w:hint="default"/>
      </w:rPr>
    </w:lvl>
    <w:lvl w:ilvl="8" w:tplc="A2BED08E">
      <w:numFmt w:val="bullet"/>
      <w:lvlText w:val="•"/>
      <w:lvlJc w:val="left"/>
      <w:pPr>
        <w:ind w:left="8400" w:hanging="220"/>
      </w:pPr>
      <w:rPr>
        <w:rFonts w:hint="default"/>
      </w:rPr>
    </w:lvl>
  </w:abstractNum>
  <w:abstractNum w:abstractNumId="9" w15:restartNumberingAfterBreak="0">
    <w:nsid w:val="61EB452C"/>
    <w:multiLevelType w:val="multilevel"/>
    <w:tmpl w:val="C112712E"/>
    <w:lvl w:ilvl="0">
      <w:start w:val="2"/>
      <w:numFmt w:val="decimal"/>
      <w:lvlText w:val="%1"/>
      <w:lvlJc w:val="left"/>
      <w:pPr>
        <w:ind w:left="856" w:hanging="716"/>
      </w:pPr>
      <w:rPr>
        <w:rFonts w:hint="default"/>
      </w:rPr>
    </w:lvl>
    <w:lvl w:ilvl="1">
      <w:numFmt w:val="decimal"/>
      <w:lvlText w:val="%1.%2"/>
      <w:lvlJc w:val="left"/>
      <w:pPr>
        <w:ind w:left="856" w:hanging="716"/>
      </w:pPr>
      <w:rPr>
        <w:rFonts w:ascii="Times New Roman" w:eastAsia="Times New Roman" w:hAnsi="Times New Roman" w:cs="Times New Roman" w:hint="default"/>
        <w:b/>
        <w:bCs/>
        <w:spacing w:val="-23"/>
        <w:w w:val="100"/>
        <w:sz w:val="20"/>
        <w:szCs w:val="20"/>
      </w:rPr>
    </w:lvl>
    <w:lvl w:ilvl="2">
      <w:start w:val="1"/>
      <w:numFmt w:val="upperLetter"/>
      <w:lvlText w:val="%3."/>
      <w:lvlJc w:val="left"/>
      <w:pPr>
        <w:ind w:left="1308" w:hanging="356"/>
      </w:pPr>
      <w:rPr>
        <w:rFonts w:ascii="Times New Roman" w:eastAsia="Times New Roman" w:hAnsi="Times New Roman" w:cs="Times New Roman" w:hint="default"/>
        <w:spacing w:val="-1"/>
        <w:w w:val="99"/>
        <w:sz w:val="20"/>
        <w:szCs w:val="20"/>
      </w:rPr>
    </w:lvl>
    <w:lvl w:ilvl="3">
      <w:numFmt w:val="bullet"/>
      <w:lvlText w:val="•"/>
      <w:lvlJc w:val="left"/>
      <w:pPr>
        <w:ind w:left="3326" w:hanging="356"/>
      </w:pPr>
      <w:rPr>
        <w:rFonts w:hint="default"/>
      </w:rPr>
    </w:lvl>
    <w:lvl w:ilvl="4">
      <w:numFmt w:val="bullet"/>
      <w:lvlText w:val="•"/>
      <w:lvlJc w:val="left"/>
      <w:pPr>
        <w:ind w:left="4340" w:hanging="356"/>
      </w:pPr>
      <w:rPr>
        <w:rFonts w:hint="default"/>
      </w:rPr>
    </w:lvl>
    <w:lvl w:ilvl="5">
      <w:numFmt w:val="bullet"/>
      <w:lvlText w:val="•"/>
      <w:lvlJc w:val="left"/>
      <w:pPr>
        <w:ind w:left="5353" w:hanging="356"/>
      </w:pPr>
      <w:rPr>
        <w:rFonts w:hint="default"/>
      </w:rPr>
    </w:lvl>
    <w:lvl w:ilvl="6">
      <w:numFmt w:val="bullet"/>
      <w:lvlText w:val="•"/>
      <w:lvlJc w:val="left"/>
      <w:pPr>
        <w:ind w:left="6366" w:hanging="356"/>
      </w:pPr>
      <w:rPr>
        <w:rFonts w:hint="default"/>
      </w:rPr>
    </w:lvl>
    <w:lvl w:ilvl="7">
      <w:numFmt w:val="bullet"/>
      <w:lvlText w:val="•"/>
      <w:lvlJc w:val="left"/>
      <w:pPr>
        <w:ind w:left="7380" w:hanging="356"/>
      </w:pPr>
      <w:rPr>
        <w:rFonts w:hint="default"/>
      </w:rPr>
    </w:lvl>
    <w:lvl w:ilvl="8">
      <w:numFmt w:val="bullet"/>
      <w:lvlText w:val="•"/>
      <w:lvlJc w:val="left"/>
      <w:pPr>
        <w:ind w:left="8393" w:hanging="356"/>
      </w:pPr>
      <w:rPr>
        <w:rFonts w:hint="default"/>
      </w:rPr>
    </w:lvl>
  </w:abstractNum>
  <w:abstractNum w:abstractNumId="10" w15:restartNumberingAfterBreak="0">
    <w:nsid w:val="744267E6"/>
    <w:multiLevelType w:val="multilevel"/>
    <w:tmpl w:val="53B0DDAA"/>
    <w:lvl w:ilvl="0">
      <w:start w:val="4"/>
      <w:numFmt w:val="decimal"/>
      <w:lvlText w:val="%1"/>
      <w:lvlJc w:val="left"/>
      <w:pPr>
        <w:ind w:left="880" w:hanging="728"/>
      </w:pPr>
      <w:rPr>
        <w:rFonts w:hint="default"/>
      </w:rPr>
    </w:lvl>
    <w:lvl w:ilvl="1">
      <w:numFmt w:val="decimal"/>
      <w:lvlText w:val="%1.%2"/>
      <w:lvlJc w:val="left"/>
      <w:pPr>
        <w:ind w:left="880" w:hanging="728"/>
        <w:jc w:val="right"/>
      </w:pPr>
      <w:rPr>
        <w:rFonts w:ascii="Times New Roman" w:eastAsia="Times New Roman" w:hAnsi="Times New Roman" w:cs="Times New Roman" w:hint="default"/>
        <w:b/>
        <w:bCs/>
        <w:w w:val="100"/>
        <w:position w:val="2"/>
        <w:sz w:val="20"/>
        <w:szCs w:val="20"/>
      </w:rPr>
    </w:lvl>
    <w:lvl w:ilvl="2">
      <w:numFmt w:val="bullet"/>
      <w:lvlText w:val="•"/>
      <w:lvlJc w:val="left"/>
      <w:pPr>
        <w:ind w:left="2788" w:hanging="728"/>
      </w:pPr>
      <w:rPr>
        <w:rFonts w:hint="default"/>
      </w:rPr>
    </w:lvl>
    <w:lvl w:ilvl="3">
      <w:numFmt w:val="bullet"/>
      <w:lvlText w:val="•"/>
      <w:lvlJc w:val="left"/>
      <w:pPr>
        <w:ind w:left="3742" w:hanging="728"/>
      </w:pPr>
      <w:rPr>
        <w:rFonts w:hint="default"/>
      </w:rPr>
    </w:lvl>
    <w:lvl w:ilvl="4">
      <w:numFmt w:val="bullet"/>
      <w:lvlText w:val="•"/>
      <w:lvlJc w:val="left"/>
      <w:pPr>
        <w:ind w:left="4696" w:hanging="728"/>
      </w:pPr>
      <w:rPr>
        <w:rFonts w:hint="default"/>
      </w:rPr>
    </w:lvl>
    <w:lvl w:ilvl="5">
      <w:numFmt w:val="bullet"/>
      <w:lvlText w:val="•"/>
      <w:lvlJc w:val="left"/>
      <w:pPr>
        <w:ind w:left="5650" w:hanging="728"/>
      </w:pPr>
      <w:rPr>
        <w:rFonts w:hint="default"/>
      </w:rPr>
    </w:lvl>
    <w:lvl w:ilvl="6">
      <w:numFmt w:val="bullet"/>
      <w:lvlText w:val="•"/>
      <w:lvlJc w:val="left"/>
      <w:pPr>
        <w:ind w:left="6604" w:hanging="728"/>
      </w:pPr>
      <w:rPr>
        <w:rFonts w:hint="default"/>
      </w:rPr>
    </w:lvl>
    <w:lvl w:ilvl="7">
      <w:numFmt w:val="bullet"/>
      <w:lvlText w:val="•"/>
      <w:lvlJc w:val="left"/>
      <w:pPr>
        <w:ind w:left="7558" w:hanging="728"/>
      </w:pPr>
      <w:rPr>
        <w:rFonts w:hint="default"/>
      </w:rPr>
    </w:lvl>
    <w:lvl w:ilvl="8">
      <w:numFmt w:val="bullet"/>
      <w:lvlText w:val="•"/>
      <w:lvlJc w:val="left"/>
      <w:pPr>
        <w:ind w:left="8512" w:hanging="728"/>
      </w:pPr>
      <w:rPr>
        <w:rFonts w:hint="default"/>
      </w:rPr>
    </w:lvl>
  </w:abstractNum>
  <w:num w:numId="1">
    <w:abstractNumId w:val="5"/>
  </w:num>
  <w:num w:numId="2">
    <w:abstractNumId w:val="10"/>
  </w:num>
  <w:num w:numId="3">
    <w:abstractNumId w:val="9"/>
  </w:num>
  <w:num w:numId="4">
    <w:abstractNumId w:val="8"/>
  </w:num>
  <w:num w:numId="5">
    <w:abstractNumId w:val="6"/>
  </w:num>
  <w:num w:numId="6">
    <w:abstractNumId w:val="1"/>
  </w:num>
  <w:num w:numId="7">
    <w:abstractNumId w:val="7"/>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C1"/>
    <w:rsid w:val="00001F53"/>
    <w:rsid w:val="00013456"/>
    <w:rsid w:val="00023FA6"/>
    <w:rsid w:val="00027E15"/>
    <w:rsid w:val="000307BF"/>
    <w:rsid w:val="000358E6"/>
    <w:rsid w:val="000363BF"/>
    <w:rsid w:val="0004468F"/>
    <w:rsid w:val="000455C0"/>
    <w:rsid w:val="00046236"/>
    <w:rsid w:val="000532DC"/>
    <w:rsid w:val="00053F61"/>
    <w:rsid w:val="00056FD5"/>
    <w:rsid w:val="00073019"/>
    <w:rsid w:val="00074B89"/>
    <w:rsid w:val="0007617D"/>
    <w:rsid w:val="00081094"/>
    <w:rsid w:val="00083BBD"/>
    <w:rsid w:val="0008582A"/>
    <w:rsid w:val="000A06CB"/>
    <w:rsid w:val="000A285D"/>
    <w:rsid w:val="000A2CB2"/>
    <w:rsid w:val="000A5344"/>
    <w:rsid w:val="000A6E56"/>
    <w:rsid w:val="000A7C0D"/>
    <w:rsid w:val="000A7E43"/>
    <w:rsid w:val="000B002C"/>
    <w:rsid w:val="000B316F"/>
    <w:rsid w:val="000B3DB2"/>
    <w:rsid w:val="000B4B8C"/>
    <w:rsid w:val="000C212D"/>
    <w:rsid w:val="000D3F78"/>
    <w:rsid w:val="000D583D"/>
    <w:rsid w:val="000D7107"/>
    <w:rsid w:val="000D7F68"/>
    <w:rsid w:val="000E2899"/>
    <w:rsid w:val="000E4DF4"/>
    <w:rsid w:val="000E6A41"/>
    <w:rsid w:val="000E79C1"/>
    <w:rsid w:val="000F15C4"/>
    <w:rsid w:val="000F3239"/>
    <w:rsid w:val="00100321"/>
    <w:rsid w:val="001014D7"/>
    <w:rsid w:val="00106464"/>
    <w:rsid w:val="001066BB"/>
    <w:rsid w:val="001068B1"/>
    <w:rsid w:val="00112CB4"/>
    <w:rsid w:val="001217CB"/>
    <w:rsid w:val="00121FD5"/>
    <w:rsid w:val="00122839"/>
    <w:rsid w:val="00122D9D"/>
    <w:rsid w:val="001245D6"/>
    <w:rsid w:val="00130E89"/>
    <w:rsid w:val="001365A2"/>
    <w:rsid w:val="00136E08"/>
    <w:rsid w:val="00136E2E"/>
    <w:rsid w:val="0014067E"/>
    <w:rsid w:val="00140805"/>
    <w:rsid w:val="00143D1E"/>
    <w:rsid w:val="001469AF"/>
    <w:rsid w:val="001507EB"/>
    <w:rsid w:val="00152F77"/>
    <w:rsid w:val="00157FE9"/>
    <w:rsid w:val="001717EE"/>
    <w:rsid w:val="001749A2"/>
    <w:rsid w:val="0017501E"/>
    <w:rsid w:val="00176630"/>
    <w:rsid w:val="00181326"/>
    <w:rsid w:val="00185F74"/>
    <w:rsid w:val="00186191"/>
    <w:rsid w:val="00187310"/>
    <w:rsid w:val="0019067F"/>
    <w:rsid w:val="0019377D"/>
    <w:rsid w:val="00194B7F"/>
    <w:rsid w:val="001B4E77"/>
    <w:rsid w:val="001C396E"/>
    <w:rsid w:val="001C4963"/>
    <w:rsid w:val="001D4C70"/>
    <w:rsid w:val="001E2604"/>
    <w:rsid w:val="001E400C"/>
    <w:rsid w:val="00211650"/>
    <w:rsid w:val="002319EB"/>
    <w:rsid w:val="00236B2E"/>
    <w:rsid w:val="00242546"/>
    <w:rsid w:val="00243816"/>
    <w:rsid w:val="00247C8C"/>
    <w:rsid w:val="00265385"/>
    <w:rsid w:val="002759E4"/>
    <w:rsid w:val="00286A7A"/>
    <w:rsid w:val="00292F50"/>
    <w:rsid w:val="002A05DE"/>
    <w:rsid w:val="002A3E2C"/>
    <w:rsid w:val="002B09D1"/>
    <w:rsid w:val="002B3B6B"/>
    <w:rsid w:val="002B6F42"/>
    <w:rsid w:val="002C17CF"/>
    <w:rsid w:val="002C4AE6"/>
    <w:rsid w:val="002C5751"/>
    <w:rsid w:val="002C6A98"/>
    <w:rsid w:val="002D211A"/>
    <w:rsid w:val="002D5244"/>
    <w:rsid w:val="002D7E6F"/>
    <w:rsid w:val="002E08BF"/>
    <w:rsid w:val="002F0EBB"/>
    <w:rsid w:val="002F0EE6"/>
    <w:rsid w:val="002F60B5"/>
    <w:rsid w:val="002F7CC3"/>
    <w:rsid w:val="00301B3B"/>
    <w:rsid w:val="00302132"/>
    <w:rsid w:val="00312DD3"/>
    <w:rsid w:val="00317B7A"/>
    <w:rsid w:val="00317C90"/>
    <w:rsid w:val="003200F0"/>
    <w:rsid w:val="00321ED7"/>
    <w:rsid w:val="00324791"/>
    <w:rsid w:val="00326A14"/>
    <w:rsid w:val="00331E2D"/>
    <w:rsid w:val="0034021C"/>
    <w:rsid w:val="00340D53"/>
    <w:rsid w:val="003466ED"/>
    <w:rsid w:val="0035170C"/>
    <w:rsid w:val="00356F18"/>
    <w:rsid w:val="00360905"/>
    <w:rsid w:val="00365E3A"/>
    <w:rsid w:val="0038198A"/>
    <w:rsid w:val="003870DE"/>
    <w:rsid w:val="0039030F"/>
    <w:rsid w:val="00391022"/>
    <w:rsid w:val="003922A1"/>
    <w:rsid w:val="00393E25"/>
    <w:rsid w:val="00394200"/>
    <w:rsid w:val="003977B4"/>
    <w:rsid w:val="003A3B0F"/>
    <w:rsid w:val="003B31C4"/>
    <w:rsid w:val="003B7885"/>
    <w:rsid w:val="003D0A14"/>
    <w:rsid w:val="003D7E17"/>
    <w:rsid w:val="003E0412"/>
    <w:rsid w:val="003E3C74"/>
    <w:rsid w:val="003E4F34"/>
    <w:rsid w:val="004036E8"/>
    <w:rsid w:val="00414475"/>
    <w:rsid w:val="00425F9E"/>
    <w:rsid w:val="00426BCF"/>
    <w:rsid w:val="0043333D"/>
    <w:rsid w:val="00434B0E"/>
    <w:rsid w:val="00435512"/>
    <w:rsid w:val="00436740"/>
    <w:rsid w:val="00436E7D"/>
    <w:rsid w:val="00453EE4"/>
    <w:rsid w:val="0047644B"/>
    <w:rsid w:val="004900F9"/>
    <w:rsid w:val="0049079B"/>
    <w:rsid w:val="00492E92"/>
    <w:rsid w:val="00495CB9"/>
    <w:rsid w:val="004A1AD7"/>
    <w:rsid w:val="004A2988"/>
    <w:rsid w:val="004A5BB8"/>
    <w:rsid w:val="004B0B50"/>
    <w:rsid w:val="004B133D"/>
    <w:rsid w:val="004B73A5"/>
    <w:rsid w:val="004C15A5"/>
    <w:rsid w:val="004D02A5"/>
    <w:rsid w:val="004D0C7B"/>
    <w:rsid w:val="004D7FEF"/>
    <w:rsid w:val="004F1D45"/>
    <w:rsid w:val="004F5F1A"/>
    <w:rsid w:val="0050048D"/>
    <w:rsid w:val="00501613"/>
    <w:rsid w:val="00502F86"/>
    <w:rsid w:val="005039A3"/>
    <w:rsid w:val="00507365"/>
    <w:rsid w:val="00507871"/>
    <w:rsid w:val="00507B32"/>
    <w:rsid w:val="00511CC0"/>
    <w:rsid w:val="005122D4"/>
    <w:rsid w:val="00515D78"/>
    <w:rsid w:val="00521077"/>
    <w:rsid w:val="0052703A"/>
    <w:rsid w:val="00527D7D"/>
    <w:rsid w:val="00527E3F"/>
    <w:rsid w:val="00530FD9"/>
    <w:rsid w:val="005344EE"/>
    <w:rsid w:val="005407E7"/>
    <w:rsid w:val="0054357F"/>
    <w:rsid w:val="005441FE"/>
    <w:rsid w:val="005542F0"/>
    <w:rsid w:val="00557C55"/>
    <w:rsid w:val="00561E02"/>
    <w:rsid w:val="00563EBA"/>
    <w:rsid w:val="005661BE"/>
    <w:rsid w:val="00580DF6"/>
    <w:rsid w:val="005870D7"/>
    <w:rsid w:val="005A7515"/>
    <w:rsid w:val="005B4588"/>
    <w:rsid w:val="005B5B2F"/>
    <w:rsid w:val="005C1FA4"/>
    <w:rsid w:val="005C4327"/>
    <w:rsid w:val="005E07C4"/>
    <w:rsid w:val="005E44DD"/>
    <w:rsid w:val="005E587C"/>
    <w:rsid w:val="005E5A2A"/>
    <w:rsid w:val="005E792D"/>
    <w:rsid w:val="005F1834"/>
    <w:rsid w:val="005F5DEB"/>
    <w:rsid w:val="005F7C11"/>
    <w:rsid w:val="00603FB4"/>
    <w:rsid w:val="0060473F"/>
    <w:rsid w:val="00610696"/>
    <w:rsid w:val="006116AF"/>
    <w:rsid w:val="00616B7E"/>
    <w:rsid w:val="0062019C"/>
    <w:rsid w:val="00621675"/>
    <w:rsid w:val="006523CF"/>
    <w:rsid w:val="0065511B"/>
    <w:rsid w:val="00662126"/>
    <w:rsid w:val="00664CE4"/>
    <w:rsid w:val="0067159C"/>
    <w:rsid w:val="00675C24"/>
    <w:rsid w:val="00683528"/>
    <w:rsid w:val="00683C7E"/>
    <w:rsid w:val="00686065"/>
    <w:rsid w:val="00687692"/>
    <w:rsid w:val="00697FE8"/>
    <w:rsid w:val="006A3EC4"/>
    <w:rsid w:val="006A70FD"/>
    <w:rsid w:val="006A74C4"/>
    <w:rsid w:val="006B05C6"/>
    <w:rsid w:val="006B2BA8"/>
    <w:rsid w:val="006B2F05"/>
    <w:rsid w:val="006B58E7"/>
    <w:rsid w:val="006C05C8"/>
    <w:rsid w:val="006C2F9D"/>
    <w:rsid w:val="006C5033"/>
    <w:rsid w:val="006C7FB5"/>
    <w:rsid w:val="006D080D"/>
    <w:rsid w:val="006D35A9"/>
    <w:rsid w:val="006D3643"/>
    <w:rsid w:val="006D6367"/>
    <w:rsid w:val="006E60D6"/>
    <w:rsid w:val="006E6B86"/>
    <w:rsid w:val="006E7718"/>
    <w:rsid w:val="006E7CCE"/>
    <w:rsid w:val="006F6C53"/>
    <w:rsid w:val="006F6DA7"/>
    <w:rsid w:val="00702E4E"/>
    <w:rsid w:val="00702E70"/>
    <w:rsid w:val="00706A84"/>
    <w:rsid w:val="00711129"/>
    <w:rsid w:val="007130C6"/>
    <w:rsid w:val="0072021E"/>
    <w:rsid w:val="0072189D"/>
    <w:rsid w:val="007261D2"/>
    <w:rsid w:val="00736374"/>
    <w:rsid w:val="00736395"/>
    <w:rsid w:val="00737E20"/>
    <w:rsid w:val="00740EA1"/>
    <w:rsid w:val="0074334C"/>
    <w:rsid w:val="007447CB"/>
    <w:rsid w:val="007614FA"/>
    <w:rsid w:val="00775DC1"/>
    <w:rsid w:val="00777808"/>
    <w:rsid w:val="00780842"/>
    <w:rsid w:val="00782923"/>
    <w:rsid w:val="00793279"/>
    <w:rsid w:val="007B3201"/>
    <w:rsid w:val="007B37E8"/>
    <w:rsid w:val="007D288C"/>
    <w:rsid w:val="007E4689"/>
    <w:rsid w:val="007E6292"/>
    <w:rsid w:val="007F0991"/>
    <w:rsid w:val="007F1E72"/>
    <w:rsid w:val="00806119"/>
    <w:rsid w:val="00814819"/>
    <w:rsid w:val="008168FF"/>
    <w:rsid w:val="00820E6C"/>
    <w:rsid w:val="00821529"/>
    <w:rsid w:val="00830F13"/>
    <w:rsid w:val="008321B8"/>
    <w:rsid w:val="008421FD"/>
    <w:rsid w:val="00843AE0"/>
    <w:rsid w:val="00854FCD"/>
    <w:rsid w:val="00861C40"/>
    <w:rsid w:val="00863267"/>
    <w:rsid w:val="008650B1"/>
    <w:rsid w:val="00880A48"/>
    <w:rsid w:val="008822C5"/>
    <w:rsid w:val="00886402"/>
    <w:rsid w:val="00895CC9"/>
    <w:rsid w:val="008A0D11"/>
    <w:rsid w:val="008A2D04"/>
    <w:rsid w:val="008A3DFB"/>
    <w:rsid w:val="008A4ED6"/>
    <w:rsid w:val="008A7DFB"/>
    <w:rsid w:val="008B0D2E"/>
    <w:rsid w:val="008B2423"/>
    <w:rsid w:val="008B64D8"/>
    <w:rsid w:val="008B7766"/>
    <w:rsid w:val="008C102A"/>
    <w:rsid w:val="008C3ACA"/>
    <w:rsid w:val="008C4BF0"/>
    <w:rsid w:val="008C53C1"/>
    <w:rsid w:val="008C793C"/>
    <w:rsid w:val="008D4299"/>
    <w:rsid w:val="008D61EE"/>
    <w:rsid w:val="008E2C0B"/>
    <w:rsid w:val="008E31A1"/>
    <w:rsid w:val="008E4696"/>
    <w:rsid w:val="008E4E2B"/>
    <w:rsid w:val="009009CE"/>
    <w:rsid w:val="0090299C"/>
    <w:rsid w:val="00902AB8"/>
    <w:rsid w:val="00906FB9"/>
    <w:rsid w:val="00911FF5"/>
    <w:rsid w:val="009202E5"/>
    <w:rsid w:val="00921557"/>
    <w:rsid w:val="009224CF"/>
    <w:rsid w:val="0092620B"/>
    <w:rsid w:val="009346E2"/>
    <w:rsid w:val="009452F3"/>
    <w:rsid w:val="00951C13"/>
    <w:rsid w:val="009538CC"/>
    <w:rsid w:val="00963AEA"/>
    <w:rsid w:val="009647CD"/>
    <w:rsid w:val="00966C4A"/>
    <w:rsid w:val="009761B3"/>
    <w:rsid w:val="00984941"/>
    <w:rsid w:val="009867DB"/>
    <w:rsid w:val="00986F73"/>
    <w:rsid w:val="0098766C"/>
    <w:rsid w:val="00996036"/>
    <w:rsid w:val="00996186"/>
    <w:rsid w:val="009968AA"/>
    <w:rsid w:val="009A17EC"/>
    <w:rsid w:val="009A5572"/>
    <w:rsid w:val="009C4367"/>
    <w:rsid w:val="009D32CF"/>
    <w:rsid w:val="009D7E54"/>
    <w:rsid w:val="009E279F"/>
    <w:rsid w:val="009E57FB"/>
    <w:rsid w:val="009E5E43"/>
    <w:rsid w:val="009E60EA"/>
    <w:rsid w:val="009E7193"/>
    <w:rsid w:val="009E7D5E"/>
    <w:rsid w:val="009F4E18"/>
    <w:rsid w:val="009F5925"/>
    <w:rsid w:val="009F5B00"/>
    <w:rsid w:val="00A06101"/>
    <w:rsid w:val="00A143C4"/>
    <w:rsid w:val="00A16856"/>
    <w:rsid w:val="00A177A8"/>
    <w:rsid w:val="00A35730"/>
    <w:rsid w:val="00A36E22"/>
    <w:rsid w:val="00A40A2A"/>
    <w:rsid w:val="00A57C95"/>
    <w:rsid w:val="00A638F9"/>
    <w:rsid w:val="00A661B0"/>
    <w:rsid w:val="00A7690D"/>
    <w:rsid w:val="00A86CDC"/>
    <w:rsid w:val="00A9437B"/>
    <w:rsid w:val="00A94F2D"/>
    <w:rsid w:val="00AA1AC6"/>
    <w:rsid w:val="00AA7B01"/>
    <w:rsid w:val="00AB16FB"/>
    <w:rsid w:val="00AB4C33"/>
    <w:rsid w:val="00AC0E42"/>
    <w:rsid w:val="00AC63CB"/>
    <w:rsid w:val="00AC795A"/>
    <w:rsid w:val="00AD0A4D"/>
    <w:rsid w:val="00AD1BDA"/>
    <w:rsid w:val="00AD59D5"/>
    <w:rsid w:val="00AE529A"/>
    <w:rsid w:val="00AE5B1E"/>
    <w:rsid w:val="00AF126E"/>
    <w:rsid w:val="00AF1E15"/>
    <w:rsid w:val="00AF633B"/>
    <w:rsid w:val="00B03DC9"/>
    <w:rsid w:val="00B07C81"/>
    <w:rsid w:val="00B1126A"/>
    <w:rsid w:val="00B15829"/>
    <w:rsid w:val="00B1781C"/>
    <w:rsid w:val="00B2260A"/>
    <w:rsid w:val="00B24BCB"/>
    <w:rsid w:val="00B24C28"/>
    <w:rsid w:val="00B4781F"/>
    <w:rsid w:val="00B5014E"/>
    <w:rsid w:val="00B529B8"/>
    <w:rsid w:val="00B56640"/>
    <w:rsid w:val="00B66E97"/>
    <w:rsid w:val="00B67C49"/>
    <w:rsid w:val="00B71F64"/>
    <w:rsid w:val="00B825CB"/>
    <w:rsid w:val="00B829BC"/>
    <w:rsid w:val="00B84C20"/>
    <w:rsid w:val="00B946FD"/>
    <w:rsid w:val="00B94E42"/>
    <w:rsid w:val="00B970FF"/>
    <w:rsid w:val="00BC2161"/>
    <w:rsid w:val="00BC7894"/>
    <w:rsid w:val="00BD269A"/>
    <w:rsid w:val="00BF7AC9"/>
    <w:rsid w:val="00C006DC"/>
    <w:rsid w:val="00C01CAF"/>
    <w:rsid w:val="00C0352C"/>
    <w:rsid w:val="00C15F2E"/>
    <w:rsid w:val="00C170E5"/>
    <w:rsid w:val="00C233AD"/>
    <w:rsid w:val="00C254E8"/>
    <w:rsid w:val="00C27D4F"/>
    <w:rsid w:val="00C35035"/>
    <w:rsid w:val="00C35ACD"/>
    <w:rsid w:val="00C41842"/>
    <w:rsid w:val="00C41FCC"/>
    <w:rsid w:val="00C46808"/>
    <w:rsid w:val="00C50B35"/>
    <w:rsid w:val="00C52111"/>
    <w:rsid w:val="00C52F29"/>
    <w:rsid w:val="00C709E6"/>
    <w:rsid w:val="00C71D65"/>
    <w:rsid w:val="00C724FE"/>
    <w:rsid w:val="00C73EB9"/>
    <w:rsid w:val="00C77D0D"/>
    <w:rsid w:val="00C801CC"/>
    <w:rsid w:val="00C83A2B"/>
    <w:rsid w:val="00C854A6"/>
    <w:rsid w:val="00C866D0"/>
    <w:rsid w:val="00C9051D"/>
    <w:rsid w:val="00C912E7"/>
    <w:rsid w:val="00C92E86"/>
    <w:rsid w:val="00C941C5"/>
    <w:rsid w:val="00C95AC3"/>
    <w:rsid w:val="00C95B90"/>
    <w:rsid w:val="00CA0DE9"/>
    <w:rsid w:val="00CA14A7"/>
    <w:rsid w:val="00CB6A42"/>
    <w:rsid w:val="00CC1256"/>
    <w:rsid w:val="00CC52CD"/>
    <w:rsid w:val="00CC58A1"/>
    <w:rsid w:val="00CD3719"/>
    <w:rsid w:val="00CE2C8D"/>
    <w:rsid w:val="00CF0CB3"/>
    <w:rsid w:val="00CF1E02"/>
    <w:rsid w:val="00CF2E62"/>
    <w:rsid w:val="00CF356C"/>
    <w:rsid w:val="00D001B3"/>
    <w:rsid w:val="00D154AD"/>
    <w:rsid w:val="00D2592B"/>
    <w:rsid w:val="00D2687E"/>
    <w:rsid w:val="00D3011B"/>
    <w:rsid w:val="00D3245D"/>
    <w:rsid w:val="00D469C4"/>
    <w:rsid w:val="00D47916"/>
    <w:rsid w:val="00D53F03"/>
    <w:rsid w:val="00D634E2"/>
    <w:rsid w:val="00D66049"/>
    <w:rsid w:val="00D73049"/>
    <w:rsid w:val="00D76FFB"/>
    <w:rsid w:val="00D812E4"/>
    <w:rsid w:val="00D8510C"/>
    <w:rsid w:val="00D95AD3"/>
    <w:rsid w:val="00D9624C"/>
    <w:rsid w:val="00DA5C46"/>
    <w:rsid w:val="00DA73AF"/>
    <w:rsid w:val="00DB06FD"/>
    <w:rsid w:val="00DB2B6E"/>
    <w:rsid w:val="00DB37C4"/>
    <w:rsid w:val="00DB3D75"/>
    <w:rsid w:val="00DD45DA"/>
    <w:rsid w:val="00DE0DD9"/>
    <w:rsid w:val="00DE340C"/>
    <w:rsid w:val="00DF052B"/>
    <w:rsid w:val="00DF716B"/>
    <w:rsid w:val="00DF7474"/>
    <w:rsid w:val="00DF7EAB"/>
    <w:rsid w:val="00E00691"/>
    <w:rsid w:val="00E06C70"/>
    <w:rsid w:val="00E07840"/>
    <w:rsid w:val="00E07BA7"/>
    <w:rsid w:val="00E07E74"/>
    <w:rsid w:val="00E16D2C"/>
    <w:rsid w:val="00E249F8"/>
    <w:rsid w:val="00E27631"/>
    <w:rsid w:val="00E40F29"/>
    <w:rsid w:val="00E4268F"/>
    <w:rsid w:val="00E43F63"/>
    <w:rsid w:val="00E5191A"/>
    <w:rsid w:val="00E519E4"/>
    <w:rsid w:val="00E80358"/>
    <w:rsid w:val="00E80462"/>
    <w:rsid w:val="00E8735F"/>
    <w:rsid w:val="00E87868"/>
    <w:rsid w:val="00E911F3"/>
    <w:rsid w:val="00E91F42"/>
    <w:rsid w:val="00EA62F6"/>
    <w:rsid w:val="00EB12E5"/>
    <w:rsid w:val="00EC11AE"/>
    <w:rsid w:val="00EC4AE9"/>
    <w:rsid w:val="00EC5EAD"/>
    <w:rsid w:val="00EC6F78"/>
    <w:rsid w:val="00EC75E6"/>
    <w:rsid w:val="00ED0FA8"/>
    <w:rsid w:val="00ED60FD"/>
    <w:rsid w:val="00EE09B5"/>
    <w:rsid w:val="00EE10BA"/>
    <w:rsid w:val="00EF6155"/>
    <w:rsid w:val="00F144DF"/>
    <w:rsid w:val="00F1570B"/>
    <w:rsid w:val="00F17082"/>
    <w:rsid w:val="00F22080"/>
    <w:rsid w:val="00F23817"/>
    <w:rsid w:val="00F332FE"/>
    <w:rsid w:val="00F37D15"/>
    <w:rsid w:val="00F4016B"/>
    <w:rsid w:val="00F41DC1"/>
    <w:rsid w:val="00F44F54"/>
    <w:rsid w:val="00F5219F"/>
    <w:rsid w:val="00F53606"/>
    <w:rsid w:val="00F5575A"/>
    <w:rsid w:val="00F63EE5"/>
    <w:rsid w:val="00F64DDA"/>
    <w:rsid w:val="00F70A78"/>
    <w:rsid w:val="00F75260"/>
    <w:rsid w:val="00F77690"/>
    <w:rsid w:val="00F85900"/>
    <w:rsid w:val="00F909E3"/>
    <w:rsid w:val="00F91D00"/>
    <w:rsid w:val="00F9750D"/>
    <w:rsid w:val="00F97BC0"/>
    <w:rsid w:val="00FA5BAB"/>
    <w:rsid w:val="00FA7E22"/>
    <w:rsid w:val="00FB1CDD"/>
    <w:rsid w:val="00FC1B9E"/>
    <w:rsid w:val="00FC62F4"/>
    <w:rsid w:val="00FE39CA"/>
    <w:rsid w:val="00FF0838"/>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113E"/>
  <w15:docId w15:val="{6E735501-DF4F-4EC5-944C-39327E4C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3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7D0D"/>
    <w:pPr>
      <w:tabs>
        <w:tab w:val="center" w:pos="4680"/>
        <w:tab w:val="right" w:pos="9360"/>
      </w:tabs>
    </w:pPr>
  </w:style>
  <w:style w:type="character" w:customStyle="1" w:styleId="HeaderChar">
    <w:name w:val="Header Char"/>
    <w:basedOn w:val="DefaultParagraphFont"/>
    <w:link w:val="Header"/>
    <w:uiPriority w:val="99"/>
    <w:rsid w:val="00C77D0D"/>
    <w:rPr>
      <w:rFonts w:ascii="Times New Roman" w:eastAsia="Times New Roman" w:hAnsi="Times New Roman" w:cs="Times New Roman"/>
    </w:rPr>
  </w:style>
  <w:style w:type="paragraph" w:styleId="Footer">
    <w:name w:val="footer"/>
    <w:basedOn w:val="Normal"/>
    <w:link w:val="FooterChar"/>
    <w:uiPriority w:val="99"/>
    <w:unhideWhenUsed/>
    <w:rsid w:val="00C77D0D"/>
    <w:pPr>
      <w:tabs>
        <w:tab w:val="center" w:pos="4680"/>
        <w:tab w:val="right" w:pos="9360"/>
      </w:tabs>
    </w:pPr>
  </w:style>
  <w:style w:type="character" w:customStyle="1" w:styleId="FooterChar">
    <w:name w:val="Footer Char"/>
    <w:basedOn w:val="DefaultParagraphFont"/>
    <w:link w:val="Footer"/>
    <w:uiPriority w:val="99"/>
    <w:rsid w:val="00C77D0D"/>
    <w:rPr>
      <w:rFonts w:ascii="Times New Roman" w:eastAsia="Times New Roman" w:hAnsi="Times New Roman" w:cs="Times New Roman"/>
    </w:rPr>
  </w:style>
  <w:style w:type="character" w:styleId="Hyperlink">
    <w:name w:val="Hyperlink"/>
    <w:basedOn w:val="DefaultParagraphFont"/>
    <w:uiPriority w:val="99"/>
    <w:unhideWhenUsed/>
    <w:rsid w:val="00A661B0"/>
    <w:rPr>
      <w:color w:val="0000FF"/>
      <w:u w:val="single"/>
    </w:rPr>
  </w:style>
  <w:style w:type="character" w:customStyle="1" w:styleId="BodyTextChar">
    <w:name w:val="Body Text Char"/>
    <w:basedOn w:val="DefaultParagraphFont"/>
    <w:link w:val="BodyText"/>
    <w:uiPriority w:val="1"/>
    <w:rsid w:val="005870D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8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39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thodschools.zoom.us/rec/share/iYVt7i6l2aO4aLBk-WeCDNFTBiZaRdXJR84PtJ6RbUHJVjE0a0c17GGjU6C7jVgV.1v8QnqIvfC5ua3eZ" TargetMode="External"/><Relationship Id="rId4" Type="http://schemas.openxmlformats.org/officeDocument/2006/relationships/webSettings" Target="webSettings.xml"/><Relationship Id="rId9" Type="http://schemas.openxmlformats.org/officeDocument/2006/relationships/hyperlink" Target="mailto:gvargas@methodschoo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Robertson</dc:creator>
  <cp:lastModifiedBy>Rios, Yvette</cp:lastModifiedBy>
  <cp:revision>4</cp:revision>
  <cp:lastPrinted>2020-03-25T20:36:00Z</cp:lastPrinted>
  <dcterms:created xsi:type="dcterms:W3CDTF">2020-09-16T01:19:00Z</dcterms:created>
  <dcterms:modified xsi:type="dcterms:W3CDTF">2022-02-04T18:50:00Z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Adobe Acrobat Pro DC 19.12.20040</vt:lpwstr>
  </property>
  <property fmtid="{D5CDD505-2E9C-101B-9397-08002B2CF9AE}" pid="4" name="LastSaved">
    <vt:filetime>2020-02-24T00:00:00Z</vt:filetime>
  </property>
</Properties>
</file>